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70" w:rsidRDefault="00293170" w:rsidP="00864983">
      <w:pPr>
        <w:pStyle w:val="a6"/>
        <w:rPr>
          <w:rFonts w:eastAsia="Calibri"/>
          <w:lang w:eastAsia="ru-RU"/>
        </w:rPr>
      </w:pPr>
    </w:p>
    <w:p w:rsidR="007E1454" w:rsidRPr="00CF7921" w:rsidRDefault="00293170" w:rsidP="00897C0E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A649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/>
        </w:rPr>
        <w:t xml:space="preserve">Об утверждении </w:t>
      </w:r>
      <w:r w:rsidR="007E14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Поряд</w:t>
      </w:r>
      <w:r w:rsidR="007E1454" w:rsidRPr="00CF7921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</w:t>
      </w:r>
      <w:r w:rsidR="007E14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</w:t>
      </w:r>
      <w:r w:rsidR="007E1454" w:rsidRPr="00CF792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аттестации ответственного за обеспечение безопасности дорожного движения на право заниматься соответствующей деятельностью</w:t>
      </w:r>
    </w:p>
    <w:p w:rsidR="00293170" w:rsidRPr="00DA649F" w:rsidRDefault="00293170" w:rsidP="007E145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93170" w:rsidRPr="00BB3061" w:rsidRDefault="00293170" w:rsidP="00BB3061">
      <w:pPr>
        <w:pStyle w:val="ConsPlusNormal"/>
        <w:ind w:firstLine="709"/>
        <w:jc w:val="both"/>
      </w:pPr>
      <w:r w:rsidRPr="00DA649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20 Федерального закона </w:t>
      </w:r>
      <w:r w:rsidR="007E14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649F">
        <w:rPr>
          <w:rFonts w:ascii="Times New Roman" w:hAnsi="Times New Roman" w:cs="Times New Roman"/>
          <w:sz w:val="28"/>
          <w:szCs w:val="28"/>
          <w:lang w:eastAsia="ru-RU"/>
        </w:rPr>
        <w:t>от 10</w:t>
      </w:r>
      <w:r w:rsidR="007E1454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DA649F">
        <w:rPr>
          <w:rFonts w:ascii="Times New Roman" w:hAnsi="Times New Roman" w:cs="Times New Roman"/>
          <w:sz w:val="28"/>
          <w:szCs w:val="28"/>
          <w:lang w:eastAsia="ru-RU"/>
        </w:rPr>
        <w:t>1995</w:t>
      </w:r>
      <w:r w:rsidR="00DA649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DA649F">
        <w:rPr>
          <w:rFonts w:ascii="Times New Roman" w:hAnsi="Times New Roman" w:cs="Times New Roman"/>
          <w:sz w:val="28"/>
          <w:szCs w:val="28"/>
          <w:lang w:eastAsia="ru-RU"/>
        </w:rPr>
        <w:t xml:space="preserve"> № 196-ФЗ «О безопасности дорожного движения» </w:t>
      </w:r>
      <w:r w:rsidR="0067627F" w:rsidRPr="00BB3061">
        <w:rPr>
          <w:rFonts w:ascii="Times New Roman" w:hAnsi="Times New Roman" w:cs="Times New Roman"/>
          <w:sz w:val="28"/>
          <w:szCs w:val="28"/>
        </w:rPr>
        <w:t>(</w:t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1999, № 10, </w:t>
      </w:r>
      <w:r w:rsidR="00DE4819">
        <w:rPr>
          <w:rFonts w:ascii="Times New Roman" w:hAnsi="Times New Roman" w:cs="Times New Roman"/>
          <w:sz w:val="28"/>
          <w:szCs w:val="28"/>
        </w:rPr>
        <w:t>ст. 1158;  2002, № 18, ст. 1721;</w:t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 2003, № 2, ст. 167; 2004, № 35, ст. 3607; 2006, № 52 (ч. 1), ст. 5498;  2007, № 49, </w:t>
      </w:r>
      <w:r w:rsidR="00DE4819">
        <w:rPr>
          <w:rFonts w:ascii="Times New Roman" w:hAnsi="Times New Roman" w:cs="Times New Roman"/>
          <w:sz w:val="28"/>
          <w:szCs w:val="28"/>
        </w:rPr>
        <w:br/>
        <w:t>ст. 6070,</w:t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 № 4</w:t>
      </w:r>
      <w:r w:rsidR="00DE4819">
        <w:rPr>
          <w:rFonts w:ascii="Times New Roman" w:hAnsi="Times New Roman" w:cs="Times New Roman"/>
          <w:sz w:val="28"/>
          <w:szCs w:val="28"/>
        </w:rPr>
        <w:t>6, ст. 5553;  2009, № 1, ст. 21,</w:t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  № 48, </w:t>
      </w:r>
      <w:r w:rsidR="00DE4819">
        <w:rPr>
          <w:rFonts w:ascii="Times New Roman" w:hAnsi="Times New Roman" w:cs="Times New Roman"/>
          <w:sz w:val="28"/>
          <w:szCs w:val="28"/>
        </w:rPr>
        <w:t>ст. 5717;  2010, № 30, ст. 4000,</w:t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  </w:t>
      </w:r>
      <w:r w:rsidR="00DE4819">
        <w:rPr>
          <w:rFonts w:ascii="Times New Roman" w:hAnsi="Times New Roman" w:cs="Times New Roman"/>
          <w:sz w:val="28"/>
          <w:szCs w:val="28"/>
        </w:rPr>
        <w:br/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№ 31, </w:t>
      </w:r>
      <w:r w:rsidR="00DE4819">
        <w:rPr>
          <w:rFonts w:ascii="Times New Roman" w:hAnsi="Times New Roman" w:cs="Times New Roman"/>
          <w:sz w:val="28"/>
          <w:szCs w:val="28"/>
        </w:rPr>
        <w:t>ст. 4196;  2011, № 17, ст. 2310, №  27, ст. 3881, № 29, ст. 4283,</w:t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 № 30 (ч. 1), </w:t>
      </w:r>
      <w:r w:rsidR="00DE4819">
        <w:rPr>
          <w:rFonts w:ascii="Times New Roman" w:hAnsi="Times New Roman" w:cs="Times New Roman"/>
          <w:sz w:val="28"/>
          <w:szCs w:val="28"/>
        </w:rPr>
        <w:br/>
        <w:t xml:space="preserve">ст. 4590, </w:t>
      </w:r>
      <w:r w:rsidR="00BB3061" w:rsidRPr="00BB3061">
        <w:rPr>
          <w:rFonts w:ascii="Times New Roman" w:hAnsi="Times New Roman" w:cs="Times New Roman"/>
          <w:sz w:val="28"/>
          <w:szCs w:val="28"/>
        </w:rPr>
        <w:t>(ч. 1),</w:t>
      </w:r>
      <w:r w:rsidR="00DE4819">
        <w:rPr>
          <w:rFonts w:ascii="Times New Roman" w:hAnsi="Times New Roman" w:cs="Times New Roman"/>
          <w:sz w:val="28"/>
          <w:szCs w:val="28"/>
        </w:rPr>
        <w:t xml:space="preserve"> ст. 4596; 2012, № 25, ст. 3268,</w:t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 № 31, ст. 4320; 2013, № 17, </w:t>
      </w:r>
      <w:r w:rsidR="00DE4819">
        <w:rPr>
          <w:rFonts w:ascii="Times New Roman" w:hAnsi="Times New Roman" w:cs="Times New Roman"/>
          <w:sz w:val="28"/>
          <w:szCs w:val="28"/>
        </w:rPr>
        <w:br/>
        <w:t>ст. 2032, № 19, ст. 2319, № 27, ст. 3477,</w:t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 № 30 (ч. 1), ст. 4029</w:t>
      </w:r>
      <w:r w:rsidR="00DE4819">
        <w:rPr>
          <w:rFonts w:ascii="Times New Roman" w:hAnsi="Times New Roman" w:cs="Times New Roman"/>
          <w:sz w:val="28"/>
          <w:szCs w:val="28"/>
        </w:rPr>
        <w:t>, № 48, ст. 6165,</w:t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 № 52 </w:t>
      </w:r>
      <w:r w:rsidR="00DE4819">
        <w:rPr>
          <w:rFonts w:ascii="Times New Roman" w:hAnsi="Times New Roman" w:cs="Times New Roman"/>
          <w:sz w:val="28"/>
          <w:szCs w:val="28"/>
        </w:rPr>
        <w:br/>
        <w:t>(ч. 1), ст. 7002;</w:t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 2014, № 42, ст. 5615;</w:t>
      </w:r>
      <w:r w:rsidR="00DE4819">
        <w:rPr>
          <w:rFonts w:ascii="Times New Roman" w:hAnsi="Times New Roman" w:cs="Times New Roman"/>
          <w:sz w:val="28"/>
          <w:szCs w:val="28"/>
        </w:rPr>
        <w:t xml:space="preserve"> 2015, № 24, ст. 3370,</w:t>
      </w:r>
      <w:r w:rsidR="00BB3061" w:rsidRPr="00BB3061">
        <w:rPr>
          <w:rFonts w:ascii="Times New Roman" w:hAnsi="Times New Roman" w:cs="Times New Roman"/>
          <w:sz w:val="28"/>
          <w:szCs w:val="28"/>
        </w:rPr>
        <w:t xml:space="preserve"> № 29 (ч. 1), с</w:t>
      </w:r>
      <w:r w:rsidR="00DE4819">
        <w:rPr>
          <w:rFonts w:ascii="Times New Roman" w:hAnsi="Times New Roman" w:cs="Times New Roman"/>
          <w:sz w:val="28"/>
          <w:szCs w:val="28"/>
        </w:rPr>
        <w:t xml:space="preserve">т. 4359, № 48 (ч. 1), ст. 6706, </w:t>
      </w:r>
      <w:r w:rsidR="00BB3061" w:rsidRPr="00BB3061">
        <w:rPr>
          <w:rFonts w:ascii="Times New Roman" w:hAnsi="Times New Roman" w:cs="Times New Roman"/>
          <w:sz w:val="28"/>
          <w:szCs w:val="28"/>
        </w:rPr>
        <w:t>(ч. 1), ст. 6723; 2016, № 18, ст. 2502</w:t>
      </w:r>
      <w:r w:rsidR="0067627F" w:rsidRPr="00BB30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7627F" w:rsidRPr="00DA64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649F">
        <w:rPr>
          <w:rFonts w:ascii="Times New Roman" w:hAnsi="Times New Roman" w:cs="Times New Roman"/>
          <w:sz w:val="28"/>
          <w:szCs w:val="28"/>
          <w:lang w:eastAsia="ru-RU"/>
        </w:rPr>
        <w:t>п р и к а з ы в а ю:</w:t>
      </w:r>
    </w:p>
    <w:p w:rsidR="00293170" w:rsidRPr="007E1454" w:rsidRDefault="00293170" w:rsidP="00DA649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Утвердить прилагаем</w:t>
      </w:r>
      <w:r w:rsidR="005F5BC1"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ый</w:t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8532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Порядок аттестации ответственного</w:t>
      </w:r>
      <w:r w:rsidR="005F5BC1"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 обеспечение безопасности дорожного движения </w:t>
      </w:r>
      <w:r w:rsidR="0058532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право заниматься соответствующей деятельностью</w:t>
      </w:r>
      <w:r w:rsidR="00B03A2A" w:rsidRPr="007E145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A2987" w:rsidRPr="00DA649F" w:rsidRDefault="00AA2987" w:rsidP="00DA649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AA2987" w:rsidRPr="00DA649F" w:rsidRDefault="00AA2987" w:rsidP="00DA649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64B98" w:rsidRPr="00DA649F" w:rsidRDefault="00064B98" w:rsidP="00DA649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93170" w:rsidRDefault="00293170" w:rsidP="0086498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Министр</w:t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67627F"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67627F"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86498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</w:t>
      </w:r>
      <w:r w:rsidR="0067627F"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М.Ю. Соколов</w:t>
      </w:r>
    </w:p>
    <w:p w:rsidR="00864983" w:rsidRDefault="00864983" w:rsidP="0086498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64983" w:rsidRDefault="00864983" w:rsidP="0086498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64983" w:rsidRDefault="00864983" w:rsidP="0086498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64983" w:rsidRDefault="00864983" w:rsidP="0086498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64983" w:rsidRDefault="00864983" w:rsidP="0086498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64983" w:rsidRDefault="00864983" w:rsidP="0086498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64983" w:rsidRDefault="00864983" w:rsidP="0086498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64983" w:rsidRDefault="00864983" w:rsidP="0086498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64983" w:rsidRDefault="00864983" w:rsidP="0086498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7E1454" w:rsidRDefault="007E1454" w:rsidP="007E1454">
      <w:pPr>
        <w:pStyle w:val="af6"/>
        <w:rPr>
          <w:bCs/>
          <w:sz w:val="20"/>
          <w:szCs w:val="20"/>
        </w:rPr>
      </w:pPr>
      <w:r>
        <w:rPr>
          <w:bCs/>
          <w:sz w:val="20"/>
          <w:szCs w:val="20"/>
        </w:rPr>
        <w:t>Ошорова Валерия Владимировна</w:t>
      </w:r>
    </w:p>
    <w:p w:rsidR="00384D8A" w:rsidRDefault="007E1454" w:rsidP="007E1454">
      <w:pPr>
        <w:pStyle w:val="af6"/>
        <w:rPr>
          <w:bCs/>
          <w:sz w:val="20"/>
          <w:szCs w:val="20"/>
        </w:rPr>
        <w:sectPr w:rsidR="00384D8A" w:rsidSect="00384D8A">
          <w:headerReference w:type="default" r:id="rId8"/>
          <w:headerReference w:type="first" r:id="rId9"/>
          <w:pgSz w:w="11906" w:h="16838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  <w:r>
        <w:rPr>
          <w:bCs/>
          <w:sz w:val="20"/>
          <w:szCs w:val="20"/>
        </w:rPr>
        <w:t>(499) 495</w:t>
      </w:r>
      <w:r w:rsidRPr="00B33CC7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00</w:t>
      </w:r>
      <w:r w:rsidRPr="00B33CC7">
        <w:rPr>
          <w:bCs/>
          <w:sz w:val="20"/>
          <w:szCs w:val="20"/>
        </w:rPr>
        <w:t>-</w:t>
      </w:r>
      <w:r w:rsidR="00384D8A">
        <w:rPr>
          <w:bCs/>
          <w:sz w:val="20"/>
          <w:szCs w:val="20"/>
        </w:rPr>
        <w:t>00,  доб. 12-02</w:t>
      </w:r>
    </w:p>
    <w:p w:rsidR="00384D8A" w:rsidRDefault="00384D8A" w:rsidP="007E1454">
      <w:pPr>
        <w:pStyle w:val="af6"/>
        <w:rPr>
          <w:bCs/>
          <w:sz w:val="20"/>
          <w:szCs w:val="20"/>
        </w:rPr>
      </w:pPr>
    </w:p>
    <w:p w:rsidR="00384D8A" w:rsidRDefault="00384D8A" w:rsidP="00384D8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ПРИЛОЖЕНИЕ</w:t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384D8A" w:rsidRPr="00DA649F" w:rsidRDefault="00B83348" w:rsidP="00B83348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384D8A"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 приказу Минтранса России</w:t>
      </w:r>
    </w:p>
    <w:p w:rsidR="00384D8A" w:rsidRPr="00DA649F" w:rsidRDefault="00384D8A" w:rsidP="00384D8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</w:t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______</w:t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20__ г. №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___</w:t>
      </w:r>
      <w:r w:rsidRPr="00DA64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___</w:t>
      </w:r>
    </w:p>
    <w:p w:rsidR="00384D8A" w:rsidRDefault="00384D8A" w:rsidP="00384D8A">
      <w:pPr>
        <w:ind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84D8A" w:rsidRDefault="00384D8A" w:rsidP="00384D8A">
      <w:pPr>
        <w:ind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84D8A" w:rsidRPr="00384D8A" w:rsidRDefault="00384D8A" w:rsidP="00384D8A">
      <w:pPr>
        <w:ind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84D8A" w:rsidRPr="00384D8A" w:rsidRDefault="00384D8A" w:rsidP="00384D8A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84D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Порядок аттестации ответственного за обеспечение безопасности дорожного движения на право заниматься соответствующей деятельностью </w:t>
      </w:r>
    </w:p>
    <w:p w:rsidR="00384D8A" w:rsidRPr="00384D8A" w:rsidRDefault="00384D8A" w:rsidP="00384D8A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384D8A" w:rsidRPr="00384D8A" w:rsidRDefault="00384D8A" w:rsidP="00384D8A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84D8A" w:rsidRPr="00384D8A" w:rsidRDefault="00384D8A" w:rsidP="00384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8A">
        <w:rPr>
          <w:rFonts w:ascii="Times New Roman" w:hAnsi="Times New Roman" w:cs="Times New Roman"/>
          <w:sz w:val="28"/>
          <w:szCs w:val="28"/>
        </w:rPr>
        <w:t>1.</w:t>
      </w:r>
      <w:r w:rsidRPr="00384D8A">
        <w:rPr>
          <w:rFonts w:ascii="Times New Roman" w:hAnsi="Times New Roman" w:cs="Times New Roman"/>
          <w:sz w:val="28"/>
          <w:szCs w:val="28"/>
        </w:rPr>
        <w:tab/>
        <w:t xml:space="preserve">Порядок аттестации ответственного за обеспечение безопасности дорожного движения на право заниматься соответствующей деятельностью </w:t>
      </w:r>
      <w:r w:rsidRPr="00384D8A">
        <w:rPr>
          <w:rFonts w:ascii="Times New Roman" w:hAnsi="Times New Roman" w:cs="Times New Roman"/>
          <w:sz w:val="28"/>
          <w:szCs w:val="28"/>
        </w:rPr>
        <w:br/>
        <w:t>(далее – Порядок, аттестация, специалист) разработан в соответствии пунктом 4 статьи 20 Федерального закона от 10 декабря 1995 г. № 196-ФЗ «О безопасности дорожного движения».</w:t>
      </w:r>
    </w:p>
    <w:p w:rsidR="00384D8A" w:rsidRPr="00384D8A" w:rsidRDefault="00384D8A" w:rsidP="00384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8A">
        <w:rPr>
          <w:rFonts w:ascii="Times New Roman" w:hAnsi="Times New Roman" w:cs="Times New Roman"/>
          <w:sz w:val="28"/>
          <w:szCs w:val="28"/>
        </w:rPr>
        <w:t>2.</w:t>
      </w:r>
      <w:r w:rsidRPr="00384D8A">
        <w:rPr>
          <w:rFonts w:ascii="Times New Roman" w:hAnsi="Times New Roman" w:cs="Times New Roman"/>
          <w:sz w:val="28"/>
          <w:szCs w:val="28"/>
        </w:rPr>
        <w:tab/>
        <w:t>Настоящий Порядок устанавливает процедуру проведения аттестации специалиста.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Аттестация специалиста проводится в целях проверки его знаний и  умений на соответствие </w:t>
      </w:r>
      <w:r w:rsidRPr="00384D8A">
        <w:rPr>
          <w:rFonts w:ascii="Times New Roman" w:hAnsi="Times New Roman" w:cs="Times New Roman"/>
          <w:sz w:val="28"/>
          <w:szCs w:val="28"/>
        </w:rPr>
        <w:t>профессиональным и квалификационным требованиям, предъявляемым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Минтранса России от 28 сентября 2015 г. № 287</w:t>
      </w:r>
      <w:r w:rsidRPr="00384D8A">
        <w:rPr>
          <w:rStyle w:val="ae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384D8A">
        <w:rPr>
          <w:rFonts w:ascii="Times New Roman" w:hAnsi="Times New Roman" w:cs="Times New Roman"/>
          <w:sz w:val="28"/>
          <w:szCs w:val="28"/>
        </w:rPr>
        <w:t xml:space="preserve"> (далее – приказ № 287)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43E7D" w:rsidRPr="00EE5A36" w:rsidRDefault="00384D8A" w:rsidP="00E85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8A">
        <w:rPr>
          <w:rFonts w:ascii="Times New Roman" w:hAnsi="Times New Roman" w:cs="Times New Roman"/>
          <w:sz w:val="28"/>
          <w:szCs w:val="28"/>
        </w:rPr>
        <w:t>4.</w:t>
      </w:r>
      <w:r w:rsidRPr="00E85336">
        <w:rPr>
          <w:rFonts w:ascii="Times New Roman" w:hAnsi="Times New Roman" w:cs="Times New Roman"/>
          <w:sz w:val="28"/>
          <w:szCs w:val="28"/>
        </w:rPr>
        <w:tab/>
        <w:t>Проведение аттестации осуществляется аттестационными комиссиями, создаваемыми распоряжением Министерства транспорта Российской Федерации с указанием субъектов Российской Федерации, на территорию которых распространяется компетенция комиссии (далее – аттестационные комиссии)</w:t>
      </w:r>
      <w:r w:rsidR="00D43E7D" w:rsidRPr="00E85336">
        <w:rPr>
          <w:rFonts w:ascii="Times New Roman" w:hAnsi="Times New Roman" w:cs="Times New Roman"/>
          <w:sz w:val="28"/>
          <w:szCs w:val="28"/>
        </w:rPr>
        <w:t xml:space="preserve">, </w:t>
      </w:r>
      <w:r w:rsidR="00D43E7D" w:rsidRPr="00EE5A36">
        <w:rPr>
          <w:rFonts w:ascii="Times New Roman" w:hAnsi="Times New Roman" w:cs="Times New Roman"/>
          <w:sz w:val="28"/>
          <w:szCs w:val="28"/>
        </w:rPr>
        <w:t>должностей предсе</w:t>
      </w:r>
      <w:r w:rsidR="006E3F2F" w:rsidRPr="00EE5A36">
        <w:rPr>
          <w:rFonts w:ascii="Times New Roman" w:hAnsi="Times New Roman" w:cs="Times New Roman"/>
          <w:sz w:val="28"/>
          <w:szCs w:val="28"/>
        </w:rPr>
        <w:t>дателей аттестационных комиссий</w:t>
      </w:r>
      <w:r w:rsidR="00D43E7D" w:rsidRPr="00EE5A36">
        <w:rPr>
          <w:rFonts w:ascii="Times New Roman" w:hAnsi="Times New Roman" w:cs="Times New Roman"/>
          <w:sz w:val="28"/>
          <w:szCs w:val="28"/>
        </w:rPr>
        <w:t>.</w:t>
      </w:r>
    </w:p>
    <w:p w:rsidR="00D43E7D" w:rsidRPr="00EE5A36" w:rsidRDefault="00D43E7D" w:rsidP="00226C78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A36">
        <w:rPr>
          <w:rFonts w:ascii="Times New Roman" w:hAnsi="Times New Roman" w:cs="Times New Roman"/>
          <w:sz w:val="28"/>
          <w:szCs w:val="28"/>
        </w:rPr>
        <w:t>Аттестационная комиссия фор</w:t>
      </w:r>
      <w:r w:rsidR="00226C78" w:rsidRPr="00EE5A36">
        <w:rPr>
          <w:rFonts w:ascii="Times New Roman" w:hAnsi="Times New Roman" w:cs="Times New Roman"/>
          <w:sz w:val="28"/>
          <w:szCs w:val="28"/>
        </w:rPr>
        <w:t xml:space="preserve">мируется из </w:t>
      </w:r>
      <w:r w:rsidRPr="00EE5A36">
        <w:rPr>
          <w:rFonts w:ascii="Times New Roman" w:hAnsi="Times New Roman" w:cs="Times New Roman"/>
          <w:sz w:val="28"/>
          <w:szCs w:val="28"/>
        </w:rPr>
        <w:t>представителя(ей) территориального управления государственного автодорожного надзора Федеральной служб</w:t>
      </w:r>
      <w:r w:rsidR="00E17EBD" w:rsidRPr="00EE5A36">
        <w:rPr>
          <w:rFonts w:ascii="Times New Roman" w:hAnsi="Times New Roman" w:cs="Times New Roman"/>
          <w:sz w:val="28"/>
          <w:szCs w:val="28"/>
        </w:rPr>
        <w:t>ы по надзору в сфере транспорта и</w:t>
      </w:r>
      <w:r w:rsidR="00226C78" w:rsidRPr="00EE5A36">
        <w:rPr>
          <w:rFonts w:ascii="Times New Roman" w:hAnsi="Times New Roman" w:cs="Times New Roman"/>
          <w:sz w:val="28"/>
          <w:szCs w:val="28"/>
        </w:rPr>
        <w:t xml:space="preserve"> </w:t>
      </w:r>
      <w:r w:rsidRPr="00EE5A36">
        <w:rPr>
          <w:rFonts w:ascii="Times New Roman" w:hAnsi="Times New Roman" w:cs="Times New Roman"/>
          <w:sz w:val="28"/>
          <w:szCs w:val="28"/>
        </w:rPr>
        <w:t xml:space="preserve">представителя(ей) </w:t>
      </w:r>
      <w:r w:rsidR="00226C78" w:rsidRPr="00EE5A36">
        <w:rPr>
          <w:rFonts w:ascii="Times New Roman" w:hAnsi="Times New Roman" w:cs="Times New Roman"/>
          <w:sz w:val="28"/>
          <w:szCs w:val="28"/>
        </w:rPr>
        <w:t>Федерального бюджетного учреждения «Агентство автомобильного транспорта» (далее − ФБУ «Росавтотранс»).</w:t>
      </w:r>
    </w:p>
    <w:p w:rsidR="00D43E7D" w:rsidRPr="00EE5A36" w:rsidRDefault="00E85336" w:rsidP="00175236">
      <w:pPr>
        <w:pStyle w:val="ab"/>
        <w:widowControl/>
        <w:spacing w:after="200"/>
        <w:ind w:left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E5A36">
        <w:rPr>
          <w:rFonts w:ascii="Times New Roman" w:hAnsi="Times New Roman" w:cs="Times New Roman"/>
          <w:sz w:val="28"/>
          <w:szCs w:val="28"/>
        </w:rPr>
        <w:t>В состав а</w:t>
      </w:r>
      <w:r w:rsidR="00D43E7D" w:rsidRPr="00EE5A36">
        <w:rPr>
          <w:rFonts w:ascii="Times New Roman" w:hAnsi="Times New Roman" w:cs="Times New Roman"/>
          <w:sz w:val="28"/>
          <w:szCs w:val="28"/>
        </w:rPr>
        <w:t xml:space="preserve">ттестационной комиссии входят не менее </w:t>
      </w:r>
      <w:r w:rsidR="006E3F2F" w:rsidRPr="00EE5A36">
        <w:rPr>
          <w:rFonts w:ascii="Times New Roman" w:hAnsi="Times New Roman" w:cs="Times New Roman"/>
          <w:sz w:val="28"/>
          <w:szCs w:val="28"/>
        </w:rPr>
        <w:t xml:space="preserve">трех </w:t>
      </w:r>
      <w:r w:rsidR="00D43E7D" w:rsidRPr="00EE5A36">
        <w:rPr>
          <w:rFonts w:ascii="Times New Roman" w:hAnsi="Times New Roman" w:cs="Times New Roman"/>
          <w:sz w:val="28"/>
          <w:szCs w:val="28"/>
        </w:rPr>
        <w:t>человек, в том числе:</w:t>
      </w:r>
      <w:r w:rsidR="00D43E7D" w:rsidRPr="00EE5A36">
        <w:rPr>
          <w:rFonts w:ascii="Times New Roman" w:hAnsi="Times New Roman" w:cs="Times New Roman"/>
          <w:spacing w:val="4"/>
          <w:sz w:val="28"/>
          <w:szCs w:val="28"/>
        </w:rPr>
        <w:t xml:space="preserve"> председатель, заместитель председателя,  секретарь</w:t>
      </w:r>
      <w:r w:rsidR="00D43E7D" w:rsidRPr="00EE5A36">
        <w:rPr>
          <w:rFonts w:ascii="Times New Roman" w:hAnsi="Times New Roman" w:cs="Times New Roman"/>
          <w:sz w:val="28"/>
          <w:szCs w:val="28"/>
        </w:rPr>
        <w:t>.</w:t>
      </w:r>
    </w:p>
    <w:p w:rsidR="00D43E7D" w:rsidRPr="00EE5A36" w:rsidRDefault="00226C78" w:rsidP="00E85336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E5A3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D43E7D" w:rsidRPr="00EE5A36">
        <w:rPr>
          <w:rFonts w:ascii="Times New Roman" w:hAnsi="Times New Roman" w:cs="Times New Roman"/>
          <w:spacing w:val="4"/>
          <w:sz w:val="28"/>
          <w:szCs w:val="28"/>
        </w:rPr>
        <w:t>остав аттестационной комиссии</w:t>
      </w:r>
      <w:r w:rsidR="00B83348" w:rsidRPr="00EE5A36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EE5A36">
        <w:rPr>
          <w:rFonts w:ascii="Times New Roman" w:hAnsi="Times New Roman" w:cs="Times New Roman"/>
          <w:spacing w:val="4"/>
          <w:sz w:val="28"/>
          <w:szCs w:val="28"/>
        </w:rPr>
        <w:t xml:space="preserve"> порядок работы аттестационной комиссии</w:t>
      </w:r>
      <w:r w:rsidR="00B83348" w:rsidRPr="00EE5A36">
        <w:rPr>
          <w:rFonts w:ascii="Times New Roman" w:hAnsi="Times New Roman" w:cs="Times New Roman"/>
          <w:spacing w:val="4"/>
          <w:sz w:val="28"/>
          <w:szCs w:val="28"/>
        </w:rPr>
        <w:t xml:space="preserve"> утверждаю</w:t>
      </w:r>
      <w:r w:rsidR="00D43E7D" w:rsidRPr="00EE5A36">
        <w:rPr>
          <w:rFonts w:ascii="Times New Roman" w:hAnsi="Times New Roman" w:cs="Times New Roman"/>
          <w:spacing w:val="4"/>
          <w:sz w:val="28"/>
          <w:szCs w:val="28"/>
        </w:rPr>
        <w:t>тся ее председателем.</w:t>
      </w:r>
    </w:p>
    <w:p w:rsidR="00D43E7D" w:rsidRPr="00EE5A36" w:rsidRDefault="00E146E2" w:rsidP="00226C78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E5A36">
        <w:rPr>
          <w:rFonts w:ascii="Times New Roman" w:hAnsi="Times New Roman" w:cs="Times New Roman"/>
          <w:spacing w:val="4"/>
          <w:sz w:val="28"/>
          <w:szCs w:val="28"/>
        </w:rPr>
        <w:t xml:space="preserve">Аттестационная комиссия может приглашать в качестве </w:t>
      </w:r>
      <w:r w:rsidR="00226C78" w:rsidRPr="00EE5A36">
        <w:rPr>
          <w:rFonts w:ascii="Times New Roman" w:hAnsi="Times New Roman" w:cs="Times New Roman"/>
          <w:spacing w:val="4"/>
          <w:sz w:val="28"/>
          <w:szCs w:val="28"/>
        </w:rPr>
        <w:t xml:space="preserve">наблюдателей представителей общественных организаций, а также </w:t>
      </w:r>
      <w:r w:rsidR="00D43E7D" w:rsidRPr="00EE5A36">
        <w:rPr>
          <w:rFonts w:ascii="Times New Roman" w:hAnsi="Times New Roman" w:cs="Times New Roman"/>
          <w:spacing w:val="4"/>
          <w:sz w:val="28"/>
          <w:szCs w:val="28"/>
        </w:rPr>
        <w:t xml:space="preserve">экспертов, имеющих </w:t>
      </w:r>
      <w:r w:rsidR="00E85336" w:rsidRPr="00EE5A36">
        <w:rPr>
          <w:rFonts w:ascii="Times New Roman" w:hAnsi="Times New Roman" w:cs="Times New Roman"/>
          <w:spacing w:val="4"/>
          <w:sz w:val="28"/>
          <w:szCs w:val="28"/>
        </w:rPr>
        <w:t xml:space="preserve">высшее </w:t>
      </w:r>
      <w:r w:rsidR="00D43E7D" w:rsidRPr="00EE5A36">
        <w:rPr>
          <w:rFonts w:ascii="Times New Roman" w:hAnsi="Times New Roman" w:cs="Times New Roman"/>
          <w:spacing w:val="4"/>
          <w:sz w:val="28"/>
          <w:szCs w:val="28"/>
        </w:rPr>
        <w:t xml:space="preserve">образование </w:t>
      </w:r>
      <w:r w:rsidR="00472507" w:rsidRPr="00EE5A36">
        <w:rPr>
          <w:rFonts w:ascii="Times New Roman" w:hAnsi="Times New Roman" w:cs="Times New Roman"/>
          <w:spacing w:val="4"/>
          <w:sz w:val="28"/>
          <w:szCs w:val="28"/>
        </w:rPr>
        <w:t>по специальности</w:t>
      </w:r>
      <w:r w:rsidRPr="00EE5A36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472507" w:rsidRPr="00EE5A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72507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входящей в укрупненную группу 23.00.00 «Техника и технологии наземного транспорта»</w:t>
      </w:r>
      <w:r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472507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72507" w:rsidRPr="00EE5A36">
        <w:rPr>
          <w:rFonts w:ascii="Times New Roman" w:hAnsi="Times New Roman" w:cs="Times New Roman"/>
          <w:spacing w:val="4"/>
          <w:sz w:val="28"/>
          <w:szCs w:val="28"/>
        </w:rPr>
        <w:t>и прошедших в установленном порядке аттестацию</w:t>
      </w:r>
      <w:r w:rsidRPr="00EE5A36">
        <w:rPr>
          <w:rFonts w:ascii="Times New Roman" w:hAnsi="Times New Roman" w:cs="Times New Roman"/>
          <w:spacing w:val="4"/>
          <w:sz w:val="28"/>
          <w:szCs w:val="28"/>
        </w:rPr>
        <w:t>, имеющих право совещательного голоса.</w:t>
      </w:r>
      <w:r w:rsidR="00226C78" w:rsidRPr="00EE5A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384D8A" w:rsidRPr="00EE5A36" w:rsidRDefault="00384D8A" w:rsidP="00E85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36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аттестационных комиссий, их контактная информация </w:t>
      </w:r>
      <w:r w:rsidR="00226C78" w:rsidRPr="00EE5A36">
        <w:rPr>
          <w:rFonts w:ascii="Times New Roman" w:hAnsi="Times New Roman" w:cs="Times New Roman"/>
          <w:sz w:val="28"/>
          <w:szCs w:val="28"/>
        </w:rPr>
        <w:t>(</w:t>
      </w:r>
      <w:r w:rsidR="009134CF" w:rsidRPr="00EE5A36">
        <w:rPr>
          <w:rFonts w:ascii="Times New Roman" w:hAnsi="Times New Roman" w:cs="Times New Roman"/>
          <w:sz w:val="28"/>
          <w:szCs w:val="28"/>
        </w:rPr>
        <w:t>наименование, сведения о местонахождении, номер телефона</w:t>
      </w:r>
      <w:r w:rsidR="00226C78" w:rsidRPr="00EE5A36">
        <w:rPr>
          <w:rFonts w:ascii="Times New Roman" w:hAnsi="Times New Roman" w:cs="Times New Roman"/>
          <w:sz w:val="28"/>
          <w:szCs w:val="28"/>
        </w:rPr>
        <w:t xml:space="preserve">) </w:t>
      </w:r>
      <w:r w:rsidRPr="00EE5A36">
        <w:rPr>
          <w:rFonts w:ascii="Times New Roman" w:hAnsi="Times New Roman" w:cs="Times New Roman"/>
          <w:sz w:val="28"/>
          <w:szCs w:val="28"/>
        </w:rPr>
        <w:t xml:space="preserve">размещаются в информационно-телекоммуникационной сети «Интернет» на официальном сайте </w:t>
      </w:r>
      <w:r w:rsidR="00226C78" w:rsidRPr="00EE5A36">
        <w:rPr>
          <w:rFonts w:ascii="Times New Roman" w:hAnsi="Times New Roman" w:cs="Times New Roman"/>
          <w:sz w:val="28"/>
          <w:szCs w:val="28"/>
        </w:rPr>
        <w:t>ФБУ «Росавтотранс»</w:t>
      </w:r>
      <w:r w:rsidRPr="00EE5A36">
        <w:rPr>
          <w:rFonts w:ascii="Times New Roman" w:hAnsi="Times New Roman" w:cs="Times New Roman"/>
          <w:sz w:val="28"/>
          <w:szCs w:val="28"/>
        </w:rPr>
        <w:t xml:space="preserve"> </w:t>
      </w:r>
      <w:r w:rsidR="00226C78" w:rsidRPr="00EE5A36">
        <w:rPr>
          <w:rFonts w:ascii="Times New Roman" w:hAnsi="Times New Roman" w:cs="Times New Roman"/>
          <w:sz w:val="28"/>
          <w:szCs w:val="28"/>
        </w:rPr>
        <w:t xml:space="preserve">(далее − </w:t>
      </w:r>
      <w:r w:rsidRPr="00EE5A36">
        <w:rPr>
          <w:rFonts w:ascii="Times New Roman" w:hAnsi="Times New Roman" w:cs="Times New Roman"/>
          <w:sz w:val="28"/>
          <w:szCs w:val="28"/>
        </w:rPr>
        <w:t>официальный сайт ФБУ «Росавтотранс»).</w:t>
      </w:r>
    </w:p>
    <w:p w:rsidR="009126E1" w:rsidRPr="00EE5A36" w:rsidRDefault="00384D8A" w:rsidP="009126E1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Аттестации проводятся по графику заседаний</w:t>
      </w:r>
      <w:r w:rsidR="006E3F2F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аттестационных комиссий</w:t>
      </w:r>
      <w:r w:rsidR="00E256ED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 − график),</w:t>
      </w:r>
      <w:r w:rsidR="006E3F2F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размещенному на официальном сайте </w:t>
      </w:r>
      <w:r w:rsidRPr="00EE5A36">
        <w:rPr>
          <w:rFonts w:ascii="Times New Roman" w:hAnsi="Times New Roman" w:cs="Times New Roman"/>
          <w:sz w:val="28"/>
          <w:szCs w:val="28"/>
        </w:rPr>
        <w:t>ФБУ «Росавтотранс»</w:t>
      </w:r>
      <w:r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B83348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График </w:t>
      </w:r>
      <w:r w:rsidR="00E256ED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утверждается председателем аттестационной комиссии на </w:t>
      </w:r>
      <w:r w:rsidR="00175236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календарный год</w:t>
      </w:r>
      <w:r w:rsidR="009126E1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E256ED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9126E1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представляется </w:t>
      </w:r>
      <w:r w:rsidR="00E256ED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ФБУ</w:t>
      </w:r>
      <w:r w:rsidR="009126E1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256ED" w:rsidRPr="00EE5A36">
        <w:rPr>
          <w:rFonts w:ascii="Times New Roman" w:hAnsi="Times New Roman" w:cs="Times New Roman"/>
          <w:sz w:val="28"/>
          <w:szCs w:val="28"/>
        </w:rPr>
        <w:t>«Росавтотранс» не позднее</w:t>
      </w:r>
      <w:r w:rsidR="009126E1" w:rsidRPr="00EE5A36">
        <w:rPr>
          <w:rFonts w:ascii="Times New Roman" w:hAnsi="Times New Roman" w:cs="Times New Roman"/>
          <w:sz w:val="28"/>
          <w:szCs w:val="28"/>
        </w:rPr>
        <w:t>,</w:t>
      </w:r>
      <w:r w:rsidR="00175236" w:rsidRPr="00EE5A36">
        <w:rPr>
          <w:rFonts w:ascii="Times New Roman" w:hAnsi="Times New Roman" w:cs="Times New Roman"/>
          <w:sz w:val="28"/>
          <w:szCs w:val="28"/>
        </w:rPr>
        <w:t xml:space="preserve"> чем за 15 календарных </w:t>
      </w:r>
      <w:r w:rsidR="00E256ED" w:rsidRPr="00EE5A36">
        <w:rPr>
          <w:rFonts w:ascii="Times New Roman" w:hAnsi="Times New Roman" w:cs="Times New Roman"/>
          <w:sz w:val="28"/>
          <w:szCs w:val="28"/>
        </w:rPr>
        <w:t>дней до</w:t>
      </w:r>
      <w:r w:rsidR="00175236" w:rsidRPr="00EE5A36">
        <w:rPr>
          <w:rFonts w:ascii="Times New Roman" w:hAnsi="Times New Roman" w:cs="Times New Roman"/>
          <w:sz w:val="28"/>
          <w:szCs w:val="28"/>
        </w:rPr>
        <w:t xml:space="preserve"> начала указанного периода</w:t>
      </w:r>
      <w:r w:rsidR="00B83348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E256ED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случае внесения изменений в график, председатель аттестационной комиссии (заместитель председателя) не позднее</w:t>
      </w:r>
      <w:r w:rsidR="009126E1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175236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чем за 15 календарных </w:t>
      </w:r>
      <w:r w:rsidR="00E256ED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дней до даты </w:t>
      </w:r>
      <w:r w:rsidR="009126E1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предполагаемой аттестации </w:t>
      </w:r>
      <w:r w:rsidR="00E256ED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представляет информацию в ФБУ</w:t>
      </w:r>
      <w:r w:rsidR="009126E1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256ED" w:rsidRPr="00EE5A36">
        <w:rPr>
          <w:rFonts w:ascii="Times New Roman" w:hAnsi="Times New Roman" w:cs="Times New Roman"/>
          <w:sz w:val="28"/>
          <w:szCs w:val="28"/>
        </w:rPr>
        <w:t>«Росавтотранс» о корректировке даты предполагаемой аттестации</w:t>
      </w:r>
      <w:r w:rsidR="009126E1" w:rsidRPr="00EE5A36">
        <w:rPr>
          <w:rFonts w:ascii="Times New Roman" w:hAnsi="Times New Roman" w:cs="Times New Roman"/>
          <w:sz w:val="28"/>
          <w:szCs w:val="28"/>
        </w:rPr>
        <w:t xml:space="preserve">. Информация об изменении графика размещается на официальном сайте </w:t>
      </w:r>
      <w:r w:rsidR="009126E1" w:rsidRPr="00EE5A36">
        <w:rPr>
          <w:rFonts w:ascii="Times New Roman" w:hAnsi="Times New Roman" w:cs="Times New Roman"/>
          <w:sz w:val="28"/>
          <w:szCs w:val="28"/>
        </w:rPr>
        <w:br/>
      </w:r>
      <w:r w:rsidR="009126E1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ФБУ </w:t>
      </w:r>
      <w:r w:rsidR="009126E1" w:rsidRPr="00EE5A36">
        <w:rPr>
          <w:rFonts w:ascii="Times New Roman" w:hAnsi="Times New Roman" w:cs="Times New Roman"/>
          <w:sz w:val="28"/>
          <w:szCs w:val="28"/>
        </w:rPr>
        <w:t>«Росавтотранс» не позднее,</w:t>
      </w:r>
      <w:r w:rsidR="00175236" w:rsidRPr="00EE5A36">
        <w:rPr>
          <w:rFonts w:ascii="Times New Roman" w:hAnsi="Times New Roman" w:cs="Times New Roman"/>
          <w:sz w:val="28"/>
          <w:szCs w:val="28"/>
        </w:rPr>
        <w:t xml:space="preserve"> чем за 10 календарных</w:t>
      </w:r>
      <w:r w:rsidR="009126E1" w:rsidRPr="00EE5A36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C9374C">
        <w:rPr>
          <w:rFonts w:ascii="Times New Roman" w:hAnsi="Times New Roman" w:cs="Times New Roman"/>
          <w:sz w:val="28"/>
          <w:szCs w:val="28"/>
        </w:rPr>
        <w:t xml:space="preserve">даты </w:t>
      </w:r>
      <w:r w:rsidR="009126E1" w:rsidRPr="00EE5A36">
        <w:rPr>
          <w:rFonts w:ascii="Times New Roman" w:hAnsi="Times New Roman" w:cs="Times New Roman"/>
          <w:sz w:val="28"/>
          <w:szCs w:val="28"/>
        </w:rPr>
        <w:t xml:space="preserve">предполагаемой аттестации. </w:t>
      </w:r>
    </w:p>
    <w:p w:rsidR="00384D8A" w:rsidRPr="009126E1" w:rsidRDefault="00384D8A" w:rsidP="00B8334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126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Лицо, претендующее на прохождение  аттестации (далее – кандидат), размещает заявку на прохождение аттестации (далее – заявка) на официальном сайте ФБУ «Росавтотранс» не позднее, чем за 10</w:t>
      </w:r>
      <w:r w:rsidR="001752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календарных</w:t>
      </w:r>
      <w:r w:rsidR="009126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дней до даты</w:t>
      </w:r>
      <w:r w:rsidRPr="009126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предполагаемой аттестации. Заявка содержит следующую информацию:</w:t>
      </w:r>
    </w:p>
    <w:p w:rsidR="00384D8A" w:rsidRPr="00384D8A" w:rsidRDefault="00384D8A" w:rsidP="00B833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фамилия, имя, отчество (последнее при наличии);</w:t>
      </w:r>
    </w:p>
    <w:p w:rsidR="00384D8A" w:rsidRPr="00384D8A" w:rsidRDefault="00384D8A" w:rsidP="00B833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дата рождения;</w:t>
      </w:r>
    </w:p>
    <w:p w:rsidR="00384D8A" w:rsidRPr="00384D8A" w:rsidRDefault="00384D8A" w:rsidP="00B83348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страховой номер индивидуального лицевого счета, </w:t>
      </w:r>
      <w:r w:rsidRPr="00384D8A">
        <w:rPr>
          <w:rFonts w:ascii="Times New Roman" w:hAnsi="Times New Roman" w:cs="Times New Roman"/>
          <w:sz w:val="28"/>
          <w:szCs w:val="28"/>
        </w:rPr>
        <w:t>указанный в страховом свидетельстве обязательного пенсионного страхования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384D8A" w:rsidRPr="00384D8A" w:rsidRDefault="00384D8A" w:rsidP="00B833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адрес электронной почты;</w:t>
      </w:r>
    </w:p>
    <w:p w:rsidR="00384D8A" w:rsidRPr="00384D8A" w:rsidRDefault="00384D8A" w:rsidP="00B833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предполагаемые дата, время и место проведения аттестации.</w:t>
      </w:r>
    </w:p>
    <w:p w:rsidR="00384D8A" w:rsidRPr="00384D8A" w:rsidRDefault="00384D8A" w:rsidP="00B833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день регистрации заявки ФБУ «Росавтотранс» информирует кандидата о дате, времени, месте проведения аттестации  </w:t>
      </w:r>
      <w:r w:rsidRPr="00EE5A3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 посредством  направления уведомления </w:t>
      </w:r>
      <w:r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указанный кандидатом адрес электронной почты. </w:t>
      </w:r>
      <w:r w:rsidR="009126E1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случае изменения даты, времени, места проведения аттестации  ФБУ «Ро</w:t>
      </w:r>
      <w:r w:rsidR="009134CF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савтотранс» не позднее, чем за 10</w:t>
      </w:r>
      <w:r w:rsidR="009126E1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75236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календарных </w:t>
      </w:r>
      <w:r w:rsidR="009126E1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дней до даты предполагаемой аттестации </w:t>
      </w:r>
      <w:r w:rsidR="00E146E2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информирует кандидата </w:t>
      </w:r>
      <w:r w:rsidR="009126E1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 указанных изменениях</w:t>
      </w:r>
      <w:r w:rsidR="00E146E2" w:rsidRPr="00EE5A36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 посредством  направления уведомления </w:t>
      </w:r>
      <w:r w:rsidR="00E146E2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указанный кандидатом адрес электронной почты.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sz w:val="28"/>
          <w:szCs w:val="28"/>
        </w:rPr>
        <w:t>7.</w:t>
      </w:r>
      <w:r w:rsidRPr="00384D8A">
        <w:rPr>
          <w:rFonts w:ascii="Times New Roman" w:hAnsi="Times New Roman" w:cs="Times New Roman"/>
          <w:sz w:val="28"/>
          <w:szCs w:val="28"/>
        </w:rPr>
        <w:tab/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аттестацию кандидатом предоставляются следующие документы: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а)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заявление о</w:t>
      </w:r>
      <w:r w:rsidRPr="00384D8A">
        <w:rPr>
          <w:rFonts w:ascii="Times New Roman" w:hAnsi="Times New Roman" w:cs="Times New Roman"/>
          <w:sz w:val="28"/>
          <w:szCs w:val="28"/>
        </w:rPr>
        <w:t xml:space="preserve"> прохождении 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аттестации, содержащее следующие сведения о кандидате: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фамилия, имя, отчество (последнее при наличии);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дата рождения;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место жительства;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гражданство;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место работы и занимаемая должность;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номер контактного телефона;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адрес электронной почты;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данные паспорта или иного документа, удостоверяющего личность;</w:t>
      </w:r>
    </w:p>
    <w:p w:rsidR="00384D8A" w:rsidRPr="00384D8A" w:rsidRDefault="00384D8A" w:rsidP="00384D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страховой номер индивидуального лицевого счета, </w:t>
      </w:r>
      <w:r w:rsidRPr="00384D8A">
        <w:rPr>
          <w:rFonts w:ascii="Times New Roman" w:hAnsi="Times New Roman" w:cs="Times New Roman"/>
          <w:sz w:val="28"/>
          <w:szCs w:val="28"/>
        </w:rPr>
        <w:t>указанный в страховом свидетельстве обязательного пенсионного страхования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согласие на обработку персональных данных в соответствии с законодательством Российской Федерации.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8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прохождении аттестации</w:t>
      </w:r>
      <w:r w:rsidRPr="00384D8A">
        <w:rPr>
          <w:rFonts w:ascii="Times New Roman" w:hAnsi="Times New Roman" w:cs="Times New Roman"/>
          <w:sz w:val="28"/>
          <w:szCs w:val="28"/>
        </w:rPr>
        <w:t xml:space="preserve"> заверяется подписью кандидата.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б)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копия паспорта или иного документа, удостоверяющего личность;</w:t>
      </w:r>
    </w:p>
    <w:p w:rsidR="00384D8A" w:rsidRPr="00EE5A36" w:rsidRDefault="00384D8A" w:rsidP="00EE5A3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в)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копия документа (копии документов) об образовании и квалификации, копия документа о квалификации (последнее при наличии) в соответствии с требованиями пункта 16.3 приказа № 287</w:t>
      </w:r>
      <w:r w:rsidR="0089684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896849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заверенная</w:t>
      </w:r>
      <w:r w:rsidR="00477C3A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(заверенн</w:t>
      </w:r>
      <w:r w:rsidR="009134CF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ые)</w:t>
      </w:r>
      <w:r w:rsidR="00896849" w:rsidRP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установленном порядке</w:t>
      </w:r>
      <w:r w:rsidR="00EE5A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84D8A" w:rsidRPr="00384D8A" w:rsidRDefault="00384D8A" w:rsidP="00384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8A">
        <w:rPr>
          <w:rFonts w:ascii="Times New Roman" w:hAnsi="Times New Roman" w:cs="Times New Roman"/>
          <w:sz w:val="28"/>
          <w:szCs w:val="28"/>
        </w:rPr>
        <w:t>8.</w:t>
      </w:r>
      <w:r w:rsidRPr="00384D8A">
        <w:rPr>
          <w:rFonts w:ascii="Times New Roman" w:hAnsi="Times New Roman" w:cs="Times New Roman"/>
          <w:sz w:val="28"/>
          <w:szCs w:val="28"/>
        </w:rPr>
        <w:tab/>
        <w:t>Кандидат допускается к аттестации только при наличии документов, указанных в пункте 7 настоящего Порядка.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8A">
        <w:rPr>
          <w:rFonts w:ascii="Times New Roman" w:hAnsi="Times New Roman" w:cs="Times New Roman"/>
          <w:sz w:val="28"/>
          <w:szCs w:val="28"/>
        </w:rPr>
        <w:t xml:space="preserve">9. </w:t>
      </w:r>
      <w:r w:rsidR="00B83348">
        <w:rPr>
          <w:rFonts w:ascii="Times New Roman" w:hAnsi="Times New Roman" w:cs="Times New Roman"/>
          <w:sz w:val="28"/>
          <w:szCs w:val="28"/>
        </w:rPr>
        <w:tab/>
      </w:r>
      <w:r w:rsidRPr="00384D8A">
        <w:rPr>
          <w:rFonts w:ascii="Times New Roman" w:hAnsi="Times New Roman" w:cs="Times New Roman"/>
          <w:sz w:val="28"/>
          <w:szCs w:val="28"/>
        </w:rPr>
        <w:t>В случае отказа в допуске к аттестации по основанию, указанному в пункте 8 настоящего Порядка, кандидат может быть повторно допущен к аттестации после его  устранения.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8A">
        <w:rPr>
          <w:rFonts w:ascii="Times New Roman" w:hAnsi="Times New Roman" w:cs="Times New Roman"/>
          <w:sz w:val="28"/>
          <w:szCs w:val="28"/>
        </w:rPr>
        <w:t>10.</w:t>
      </w:r>
      <w:r w:rsidRPr="00384D8A">
        <w:rPr>
          <w:rFonts w:ascii="Times New Roman" w:hAnsi="Times New Roman" w:cs="Times New Roman"/>
          <w:sz w:val="28"/>
          <w:szCs w:val="28"/>
        </w:rPr>
        <w:tab/>
        <w:t>Аттестация проводится при наличии не менее половины членов от общего состава аттестационной комиссии.</w:t>
      </w:r>
    </w:p>
    <w:p w:rsidR="00384D8A" w:rsidRPr="00384D8A" w:rsidRDefault="00384D8A" w:rsidP="00384D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11.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Аттестация кандидатов осуществляется путем проведения письменного или компьютерного тестирования. К тестированию допускаются кандидаты после представления паспорта или иного документа, удостоверяющего личность.</w:t>
      </w:r>
    </w:p>
    <w:p w:rsidR="009B4FCF" w:rsidRPr="00384D8A" w:rsidRDefault="00384D8A" w:rsidP="009B4FC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12.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Тестовое задание содержит 20 вопросов с несколькими вариантами ответов на каждый вопрос, на которые кандидат обязан ответить в течение 30 минут.</w:t>
      </w:r>
    </w:p>
    <w:p w:rsidR="00384D8A" w:rsidRPr="00384D8A" w:rsidRDefault="00384D8A" w:rsidP="00384D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sz w:val="28"/>
          <w:szCs w:val="28"/>
        </w:rPr>
        <w:t>13.</w:t>
      </w:r>
      <w:r w:rsidRPr="00384D8A">
        <w:rPr>
          <w:rFonts w:ascii="Times New Roman" w:hAnsi="Times New Roman" w:cs="Times New Roman"/>
          <w:sz w:val="28"/>
          <w:szCs w:val="28"/>
        </w:rPr>
        <w:tab/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Перечень вопросов, используемых в тестовых заданиях,</w:t>
      </w:r>
      <w:r w:rsidR="009B4FC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утверждается </w:t>
      </w:r>
      <w:r w:rsidR="009B4FCF">
        <w:rPr>
          <w:rFonts w:ascii="Times New Roman" w:hAnsi="Times New Roman" w:cs="Times New Roman"/>
          <w:sz w:val="28"/>
          <w:szCs w:val="28"/>
        </w:rPr>
        <w:t>Министерством</w:t>
      </w:r>
      <w:r w:rsidR="009B4FCF" w:rsidRPr="00384D8A"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</w:t>
      </w:r>
      <w:r w:rsidR="009B4FCF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внутренних дел Российской Федерации и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размещается на официальном сайте ФБУ «Росавтотранс».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14.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384D8A">
        <w:rPr>
          <w:rFonts w:ascii="Times New Roman" w:hAnsi="Times New Roman" w:cs="Times New Roman"/>
          <w:sz w:val="28"/>
          <w:szCs w:val="28"/>
        </w:rPr>
        <w:t>В ходе проведения тестирования кандидату запрещается пользоваться справочной или специальной литературой, средствами связи. Кандидат, нарушивший эти требования, отстраняется от прохождения аттестации и признается не аттестованным.</w:t>
      </w:r>
    </w:p>
    <w:p w:rsidR="00384D8A" w:rsidRPr="00384D8A" w:rsidRDefault="00384D8A" w:rsidP="00384D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15.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Тестирование считается пройденным, если кандидат правильно ответит не менее чем на 18 вопросов тестового задания.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16.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По результатам тестирования аттестационной комиссией принимается одно из следующих решений: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аттестован;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не аттестован.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8A">
        <w:rPr>
          <w:rFonts w:ascii="Times New Roman" w:hAnsi="Times New Roman" w:cs="Times New Roman"/>
          <w:sz w:val="28"/>
          <w:szCs w:val="28"/>
        </w:rPr>
        <w:t>Решение о не аттестации кандидата должно содержать указание на основание его принятия.</w:t>
      </w:r>
    </w:p>
    <w:p w:rsidR="00384D8A" w:rsidRPr="00384D8A" w:rsidRDefault="00384D8A" w:rsidP="00384D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sz w:val="28"/>
          <w:szCs w:val="28"/>
        </w:rPr>
        <w:t>17.</w:t>
      </w:r>
      <w:r w:rsidRPr="00384D8A">
        <w:rPr>
          <w:rFonts w:ascii="Times New Roman" w:hAnsi="Times New Roman" w:cs="Times New Roman"/>
          <w:sz w:val="28"/>
          <w:szCs w:val="28"/>
        </w:rPr>
        <w:tab/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Решение аттестационной комиссии сообщается кандидату в день прохождения аттестации.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18.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Решение аттестационной комиссии оформляется протоколом заседания аттестационной комиссии и заверяется подписями присутствующих членов 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аттестационной комиссии.</w:t>
      </w:r>
      <w:r w:rsidRPr="00384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19.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Копия протокола заседания аттестационной комиссии в трехдневный срок с даты проведения аттестации направляется в </w:t>
      </w:r>
      <w:r w:rsidRPr="00384D8A">
        <w:rPr>
          <w:rFonts w:ascii="Times New Roman" w:hAnsi="Times New Roman" w:cs="Times New Roman"/>
          <w:color w:val="auto"/>
          <w:sz w:val="28"/>
          <w:szCs w:val="28"/>
        </w:rPr>
        <w:t>ФБУ «Росавтотранс»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 целью формирования реестра протоколов и </w:t>
      </w:r>
      <w:r w:rsidR="000566A7"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реестра специалистов</w:t>
      </w:r>
      <w:bookmarkStart w:id="0" w:name="_GoBack"/>
      <w:bookmarkEnd w:id="0"/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ФБУ «Росавтотранс» в течение трех рабочих дней с даты получения протокола заседания аттестационной комиссии вносит данные в реестр протоколов и реестр специалистов.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Реестр протоколов содержит следующие данные: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наименование аттестационной комиссии;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дата и номер протокола заседания</w:t>
      </w:r>
      <w:r w:rsidRPr="00384D8A">
        <w:rPr>
          <w:rFonts w:ascii="Times New Roman" w:hAnsi="Times New Roman" w:cs="Times New Roman"/>
          <w:sz w:val="28"/>
          <w:szCs w:val="28"/>
        </w:rPr>
        <w:t xml:space="preserve"> 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аттестационной комиссии;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электронный образ протокола</w:t>
      </w:r>
      <w:r w:rsidRPr="00384D8A">
        <w:rPr>
          <w:rFonts w:ascii="Times New Roman" w:hAnsi="Times New Roman" w:cs="Times New Roman"/>
          <w:sz w:val="28"/>
          <w:szCs w:val="28"/>
        </w:rPr>
        <w:t xml:space="preserve"> 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заседания аттестационной комиссии.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Реестр специалистов содержит следующие данные: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номер и дата реестровой записи;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фамилия, имя, отчество (последнее при наличии); 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дата рождения;</w:t>
      </w:r>
    </w:p>
    <w:p w:rsidR="00384D8A" w:rsidRPr="00384D8A" w:rsidRDefault="00384D8A" w:rsidP="00384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8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счета, указанный в страховом свидетельстве обязательного пенсионного страхования;</w:t>
      </w:r>
    </w:p>
    <w:p w:rsidR="00384D8A" w:rsidRPr="00384D8A" w:rsidRDefault="00384D8A" w:rsidP="00384D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основание включения в реестр (наименование аттестационной комиссии, дата и номер протокола ее заседания);</w:t>
      </w:r>
    </w:p>
    <w:p w:rsidR="00384D8A" w:rsidRPr="00384D8A" w:rsidRDefault="000F704A" w:rsidP="000F704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20.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384D8A"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Доступ к информации об аттестованных специалистах, содержащейся в реестре специалистов в соответствии с пунктом 19 настоящего Порядка, обеспечивается без взимания платы на официальном сайте </w:t>
      </w:r>
      <w:r w:rsidR="00384D8A"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ФБУ «Росавтотранс» по следующим критериям поиска: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фамилия, имя, отчество (последнее при наличии);</w:t>
      </w:r>
    </w:p>
    <w:p w:rsidR="00384D8A" w:rsidRPr="00384D8A" w:rsidRDefault="00384D8A" w:rsidP="00384D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дата рождения;</w:t>
      </w:r>
    </w:p>
    <w:p w:rsidR="00384D8A" w:rsidRPr="00384D8A" w:rsidRDefault="00384D8A" w:rsidP="00384D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страховой номер индивидуального лицевого счета, </w:t>
      </w:r>
      <w:r w:rsidRPr="00384D8A">
        <w:rPr>
          <w:rFonts w:ascii="Times New Roman" w:hAnsi="Times New Roman" w:cs="Times New Roman"/>
          <w:sz w:val="28"/>
          <w:szCs w:val="28"/>
        </w:rPr>
        <w:t>указанный в страховом свидетельстве обязательного пенсионного страхования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84D8A" w:rsidRPr="00384D8A" w:rsidRDefault="00384D8A" w:rsidP="00384D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21.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384D8A">
        <w:rPr>
          <w:rFonts w:ascii="Times New Roman" w:hAnsi="Times New Roman" w:cs="Times New Roman"/>
          <w:sz w:val="28"/>
          <w:szCs w:val="28"/>
        </w:rPr>
        <w:t xml:space="preserve">Кандидат может обжаловать решение 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аттестационной</w:t>
      </w:r>
      <w:r w:rsidRPr="00384D8A">
        <w:rPr>
          <w:rFonts w:ascii="Times New Roman" w:hAnsi="Times New Roman" w:cs="Times New Roman"/>
          <w:sz w:val="28"/>
          <w:szCs w:val="28"/>
        </w:rPr>
        <w:t xml:space="preserve"> комиссии в соответствии с законодательством Российской Федерации.  </w:t>
      </w:r>
    </w:p>
    <w:p w:rsidR="00384D8A" w:rsidRPr="00384D8A" w:rsidRDefault="00384D8A" w:rsidP="00384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22.</w:t>
      </w:r>
      <w:r w:rsidRPr="00384D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384D8A">
        <w:rPr>
          <w:rFonts w:ascii="Times New Roman" w:hAnsi="Times New Roman" w:cs="Times New Roman"/>
          <w:sz w:val="28"/>
          <w:szCs w:val="28"/>
        </w:rPr>
        <w:t>Кандидаты, не прошедшие аттестацию, вправе пройти ее повторно не ранее чем по истечении семи рабочих дней с даты проведения аттестации.</w:t>
      </w:r>
    </w:p>
    <w:p w:rsidR="00384D8A" w:rsidRPr="00384D8A" w:rsidRDefault="00384D8A" w:rsidP="007E1454">
      <w:pPr>
        <w:pStyle w:val="af6"/>
      </w:pPr>
    </w:p>
    <w:sectPr w:rsidR="00384D8A" w:rsidRPr="00384D8A" w:rsidSect="00384D8A">
      <w:headerReference w:type="default" r:id="rId10"/>
      <w:pgSz w:w="11906" w:h="16838"/>
      <w:pgMar w:top="1134" w:right="567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C2" w:rsidRDefault="009144C2" w:rsidP="005F5BC1">
      <w:r>
        <w:separator/>
      </w:r>
    </w:p>
  </w:endnote>
  <w:endnote w:type="continuationSeparator" w:id="0">
    <w:p w:rsidR="009144C2" w:rsidRDefault="009144C2" w:rsidP="005F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C2" w:rsidRDefault="009144C2" w:rsidP="005F5BC1">
      <w:r>
        <w:separator/>
      </w:r>
    </w:p>
  </w:footnote>
  <w:footnote w:type="continuationSeparator" w:id="0">
    <w:p w:rsidR="009144C2" w:rsidRDefault="009144C2" w:rsidP="005F5BC1">
      <w:r>
        <w:continuationSeparator/>
      </w:r>
    </w:p>
  </w:footnote>
  <w:footnote w:id="1">
    <w:p w:rsidR="00384D8A" w:rsidRDefault="00384D8A" w:rsidP="00384D8A">
      <w:pPr>
        <w:pStyle w:val="ac"/>
      </w:pPr>
      <w:r w:rsidRPr="005165B8">
        <w:rPr>
          <w:rStyle w:val="ae"/>
        </w:rPr>
        <w:sym w:font="Symbol" w:char="F02A"/>
      </w:r>
      <w:r>
        <w:t xml:space="preserve"> Зарегистрирован Минюстом России 9 декабря 2015 г., регистрационный № 40032.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8A" w:rsidRDefault="00384D8A">
    <w:pPr>
      <w:pStyle w:val="af8"/>
      <w:jc w:val="center"/>
    </w:pPr>
  </w:p>
  <w:p w:rsidR="00384D8A" w:rsidRDefault="00384D8A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8A" w:rsidRDefault="00384D8A">
    <w:pPr>
      <w:pStyle w:val="af8"/>
      <w:jc w:val="center"/>
    </w:pPr>
  </w:p>
  <w:p w:rsidR="00384D8A" w:rsidRDefault="00384D8A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379143"/>
      <w:docPartObj>
        <w:docPartGallery w:val="Page Numbers (Top of Page)"/>
        <w:docPartUnique/>
      </w:docPartObj>
    </w:sdtPr>
    <w:sdtEndPr/>
    <w:sdtContent>
      <w:p w:rsidR="00384D8A" w:rsidRDefault="00384D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A7">
          <w:rPr>
            <w:noProof/>
          </w:rPr>
          <w:t>4</w:t>
        </w:r>
        <w:r>
          <w:fldChar w:fldCharType="end"/>
        </w:r>
      </w:p>
    </w:sdtContent>
  </w:sdt>
  <w:p w:rsidR="00384D8A" w:rsidRDefault="00384D8A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1CA"/>
    <w:multiLevelType w:val="multilevel"/>
    <w:tmpl w:val="F68E26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A5924B0"/>
    <w:multiLevelType w:val="multilevel"/>
    <w:tmpl w:val="15B880B0"/>
    <w:lvl w:ilvl="0">
      <w:start w:val="6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FF0000"/>
      </w:rPr>
    </w:lvl>
  </w:abstractNum>
  <w:abstractNum w:abstractNumId="2" w15:restartNumberingAfterBreak="0">
    <w:nsid w:val="61490328"/>
    <w:multiLevelType w:val="multilevel"/>
    <w:tmpl w:val="1EBC5F7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FF0000"/>
      </w:rPr>
    </w:lvl>
  </w:abstractNum>
  <w:abstractNum w:abstractNumId="3" w15:restartNumberingAfterBreak="0">
    <w:nsid w:val="72AC7A2A"/>
    <w:multiLevelType w:val="hybridMultilevel"/>
    <w:tmpl w:val="DAD6DB14"/>
    <w:lvl w:ilvl="0" w:tplc="B6C08ED4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0"/>
    <w:rsid w:val="000037F6"/>
    <w:rsid w:val="000071FF"/>
    <w:rsid w:val="00012047"/>
    <w:rsid w:val="0001496C"/>
    <w:rsid w:val="00026EC2"/>
    <w:rsid w:val="000452BA"/>
    <w:rsid w:val="0005068B"/>
    <w:rsid w:val="000566A7"/>
    <w:rsid w:val="00064B98"/>
    <w:rsid w:val="00067A03"/>
    <w:rsid w:val="00071CBD"/>
    <w:rsid w:val="00075FF5"/>
    <w:rsid w:val="000935C4"/>
    <w:rsid w:val="00094916"/>
    <w:rsid w:val="000A664B"/>
    <w:rsid w:val="000A7A96"/>
    <w:rsid w:val="000B2ED8"/>
    <w:rsid w:val="000C2BB8"/>
    <w:rsid w:val="000C44C8"/>
    <w:rsid w:val="000E34D4"/>
    <w:rsid w:val="000F085F"/>
    <w:rsid w:val="000F704A"/>
    <w:rsid w:val="001054A0"/>
    <w:rsid w:val="001077B0"/>
    <w:rsid w:val="0011355D"/>
    <w:rsid w:val="00144D96"/>
    <w:rsid w:val="00154791"/>
    <w:rsid w:val="00171967"/>
    <w:rsid w:val="00175236"/>
    <w:rsid w:val="001753E5"/>
    <w:rsid w:val="0018125B"/>
    <w:rsid w:val="00185F3A"/>
    <w:rsid w:val="001908E0"/>
    <w:rsid w:val="00191804"/>
    <w:rsid w:val="001B5F85"/>
    <w:rsid w:val="001C3422"/>
    <w:rsid w:val="001C387B"/>
    <w:rsid w:val="001D3064"/>
    <w:rsid w:val="001E5710"/>
    <w:rsid w:val="00201024"/>
    <w:rsid w:val="00203BB1"/>
    <w:rsid w:val="002060BE"/>
    <w:rsid w:val="002066CC"/>
    <w:rsid w:val="00212EC3"/>
    <w:rsid w:val="00214EED"/>
    <w:rsid w:val="0022209C"/>
    <w:rsid w:val="00226C78"/>
    <w:rsid w:val="00227972"/>
    <w:rsid w:val="002301A1"/>
    <w:rsid w:val="00256D70"/>
    <w:rsid w:val="00275A1E"/>
    <w:rsid w:val="00293170"/>
    <w:rsid w:val="002C1C78"/>
    <w:rsid w:val="002D7402"/>
    <w:rsid w:val="002E27AD"/>
    <w:rsid w:val="002F7C47"/>
    <w:rsid w:val="003226F9"/>
    <w:rsid w:val="00332B96"/>
    <w:rsid w:val="003413BA"/>
    <w:rsid w:val="00346142"/>
    <w:rsid w:val="00351C05"/>
    <w:rsid w:val="00360DBF"/>
    <w:rsid w:val="003772C6"/>
    <w:rsid w:val="00384D8A"/>
    <w:rsid w:val="00385DDE"/>
    <w:rsid w:val="003970B1"/>
    <w:rsid w:val="003E6386"/>
    <w:rsid w:val="003F0ACC"/>
    <w:rsid w:val="00405398"/>
    <w:rsid w:val="004125AC"/>
    <w:rsid w:val="004425E9"/>
    <w:rsid w:val="0045127E"/>
    <w:rsid w:val="00472507"/>
    <w:rsid w:val="00473CA0"/>
    <w:rsid w:val="00477C3A"/>
    <w:rsid w:val="00477D3D"/>
    <w:rsid w:val="004829A8"/>
    <w:rsid w:val="00496347"/>
    <w:rsid w:val="004A330A"/>
    <w:rsid w:val="004B54C2"/>
    <w:rsid w:val="004C7580"/>
    <w:rsid w:val="0050348F"/>
    <w:rsid w:val="00507BFF"/>
    <w:rsid w:val="0055752C"/>
    <w:rsid w:val="0056159E"/>
    <w:rsid w:val="005707D2"/>
    <w:rsid w:val="00571016"/>
    <w:rsid w:val="00585323"/>
    <w:rsid w:val="00590491"/>
    <w:rsid w:val="005A71E3"/>
    <w:rsid w:val="005B35D8"/>
    <w:rsid w:val="005B5082"/>
    <w:rsid w:val="005B78D3"/>
    <w:rsid w:val="005C1BC2"/>
    <w:rsid w:val="005C27A4"/>
    <w:rsid w:val="005E69DD"/>
    <w:rsid w:val="005F5BC1"/>
    <w:rsid w:val="005F6DFA"/>
    <w:rsid w:val="00612C99"/>
    <w:rsid w:val="00626F77"/>
    <w:rsid w:val="00641CD8"/>
    <w:rsid w:val="0066721A"/>
    <w:rsid w:val="006725E0"/>
    <w:rsid w:val="00674CAE"/>
    <w:rsid w:val="0067627F"/>
    <w:rsid w:val="006869EE"/>
    <w:rsid w:val="006904FA"/>
    <w:rsid w:val="00691509"/>
    <w:rsid w:val="006932B3"/>
    <w:rsid w:val="00696A61"/>
    <w:rsid w:val="006B67E4"/>
    <w:rsid w:val="006B7E86"/>
    <w:rsid w:val="006C61FD"/>
    <w:rsid w:val="006D2140"/>
    <w:rsid w:val="006D4D3D"/>
    <w:rsid w:val="006E231C"/>
    <w:rsid w:val="006E3F2F"/>
    <w:rsid w:val="006E5BE7"/>
    <w:rsid w:val="0070591E"/>
    <w:rsid w:val="00717410"/>
    <w:rsid w:val="007337D4"/>
    <w:rsid w:val="00742B62"/>
    <w:rsid w:val="007438F0"/>
    <w:rsid w:val="007511D8"/>
    <w:rsid w:val="00761EEC"/>
    <w:rsid w:val="00762A7E"/>
    <w:rsid w:val="00787DF9"/>
    <w:rsid w:val="007911A3"/>
    <w:rsid w:val="007A6624"/>
    <w:rsid w:val="007D1C94"/>
    <w:rsid w:val="007E1454"/>
    <w:rsid w:val="007E5A61"/>
    <w:rsid w:val="00802C8A"/>
    <w:rsid w:val="0081411F"/>
    <w:rsid w:val="00837F07"/>
    <w:rsid w:val="00847F19"/>
    <w:rsid w:val="00860FBE"/>
    <w:rsid w:val="00864983"/>
    <w:rsid w:val="0086627A"/>
    <w:rsid w:val="008675C8"/>
    <w:rsid w:val="0088046E"/>
    <w:rsid w:val="00891227"/>
    <w:rsid w:val="00896849"/>
    <w:rsid w:val="00897C0E"/>
    <w:rsid w:val="008A4DB6"/>
    <w:rsid w:val="008C4053"/>
    <w:rsid w:val="008E04D3"/>
    <w:rsid w:val="008E3EAF"/>
    <w:rsid w:val="0090560F"/>
    <w:rsid w:val="009126E1"/>
    <w:rsid w:val="009134CF"/>
    <w:rsid w:val="009144C2"/>
    <w:rsid w:val="00914B4A"/>
    <w:rsid w:val="00940EE9"/>
    <w:rsid w:val="009519AF"/>
    <w:rsid w:val="00957331"/>
    <w:rsid w:val="00961E8D"/>
    <w:rsid w:val="0096313C"/>
    <w:rsid w:val="009649D0"/>
    <w:rsid w:val="00974F0C"/>
    <w:rsid w:val="00975A60"/>
    <w:rsid w:val="00993508"/>
    <w:rsid w:val="009A3C31"/>
    <w:rsid w:val="009B4FCF"/>
    <w:rsid w:val="009C0E62"/>
    <w:rsid w:val="009D336C"/>
    <w:rsid w:val="00A13153"/>
    <w:rsid w:val="00A166E7"/>
    <w:rsid w:val="00A17483"/>
    <w:rsid w:val="00A2164C"/>
    <w:rsid w:val="00A21D6F"/>
    <w:rsid w:val="00A3203B"/>
    <w:rsid w:val="00A47586"/>
    <w:rsid w:val="00A667E4"/>
    <w:rsid w:val="00A70B37"/>
    <w:rsid w:val="00A74B53"/>
    <w:rsid w:val="00A76119"/>
    <w:rsid w:val="00A839CD"/>
    <w:rsid w:val="00A85EEF"/>
    <w:rsid w:val="00AA268E"/>
    <w:rsid w:val="00AA2987"/>
    <w:rsid w:val="00AC17F2"/>
    <w:rsid w:val="00B03A2A"/>
    <w:rsid w:val="00B21D9A"/>
    <w:rsid w:val="00B57AC7"/>
    <w:rsid w:val="00B67EDD"/>
    <w:rsid w:val="00B83348"/>
    <w:rsid w:val="00BA0322"/>
    <w:rsid w:val="00BA18D0"/>
    <w:rsid w:val="00BA318B"/>
    <w:rsid w:val="00BB3061"/>
    <w:rsid w:val="00BD0AF2"/>
    <w:rsid w:val="00BE4322"/>
    <w:rsid w:val="00BF5CF1"/>
    <w:rsid w:val="00BF6BCC"/>
    <w:rsid w:val="00C108AA"/>
    <w:rsid w:val="00C23C50"/>
    <w:rsid w:val="00C329E2"/>
    <w:rsid w:val="00C3407C"/>
    <w:rsid w:val="00C44BA8"/>
    <w:rsid w:val="00C51872"/>
    <w:rsid w:val="00C82EC4"/>
    <w:rsid w:val="00C9374C"/>
    <w:rsid w:val="00CA4BBB"/>
    <w:rsid w:val="00CA6FC5"/>
    <w:rsid w:val="00CC016E"/>
    <w:rsid w:val="00CC6544"/>
    <w:rsid w:val="00CE00A5"/>
    <w:rsid w:val="00CE0845"/>
    <w:rsid w:val="00D3279C"/>
    <w:rsid w:val="00D33517"/>
    <w:rsid w:val="00D337D3"/>
    <w:rsid w:val="00D43E7D"/>
    <w:rsid w:val="00D5108F"/>
    <w:rsid w:val="00D516F3"/>
    <w:rsid w:val="00D65F42"/>
    <w:rsid w:val="00D66AAB"/>
    <w:rsid w:val="00D87A15"/>
    <w:rsid w:val="00DA4DD8"/>
    <w:rsid w:val="00DA649F"/>
    <w:rsid w:val="00DB2EFE"/>
    <w:rsid w:val="00DB63D3"/>
    <w:rsid w:val="00DE1DBC"/>
    <w:rsid w:val="00DE4819"/>
    <w:rsid w:val="00DE5CF3"/>
    <w:rsid w:val="00DF6CC9"/>
    <w:rsid w:val="00E0536C"/>
    <w:rsid w:val="00E146E2"/>
    <w:rsid w:val="00E17EBD"/>
    <w:rsid w:val="00E256ED"/>
    <w:rsid w:val="00E562F1"/>
    <w:rsid w:val="00E75ED7"/>
    <w:rsid w:val="00E85336"/>
    <w:rsid w:val="00E94240"/>
    <w:rsid w:val="00EA335F"/>
    <w:rsid w:val="00EC4F4E"/>
    <w:rsid w:val="00EC6AAF"/>
    <w:rsid w:val="00EE5A36"/>
    <w:rsid w:val="00F20248"/>
    <w:rsid w:val="00F326EC"/>
    <w:rsid w:val="00F536F5"/>
    <w:rsid w:val="00F64365"/>
    <w:rsid w:val="00F80F78"/>
    <w:rsid w:val="00F8400E"/>
    <w:rsid w:val="00F97C64"/>
    <w:rsid w:val="00FA3CBD"/>
    <w:rsid w:val="00FB29E7"/>
    <w:rsid w:val="00FD7694"/>
    <w:rsid w:val="00FE722B"/>
    <w:rsid w:val="00FF4E0F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24ACD-D4EB-4B88-8449-8F882B4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6142"/>
    <w:pPr>
      <w:widowControl w:val="0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47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79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9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9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79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791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791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791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791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стиль1"/>
    <w:basedOn w:val="1"/>
    <w:link w:val="12"/>
    <w:rsid w:val="00154791"/>
    <w:rPr>
      <w:color w:val="365F91"/>
    </w:rPr>
  </w:style>
  <w:style w:type="character" w:customStyle="1" w:styleId="12">
    <w:name w:val="Мой стиль1 Знак"/>
    <w:link w:val="11"/>
    <w:rsid w:val="00154791"/>
    <w:rPr>
      <w:rFonts w:eastAsia="Times New Roman"/>
      <w:b/>
      <w:bCs/>
      <w:color w:val="365F91"/>
      <w:kern w:val="32"/>
      <w:sz w:val="32"/>
      <w:szCs w:val="32"/>
    </w:rPr>
  </w:style>
  <w:style w:type="character" w:customStyle="1" w:styleId="10">
    <w:name w:val="Заголовок 1 Знак"/>
    <w:link w:val="1"/>
    <w:uiPriority w:val="9"/>
    <w:rsid w:val="0015479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21">
    <w:name w:val="мой стиль2"/>
    <w:basedOn w:val="2"/>
    <w:link w:val="22"/>
    <w:rsid w:val="00154791"/>
    <w:pPr>
      <w:jc w:val="center"/>
    </w:pPr>
    <w:rPr>
      <w:bCs w:val="0"/>
      <w:iCs w:val="0"/>
    </w:rPr>
  </w:style>
  <w:style w:type="character" w:customStyle="1" w:styleId="22">
    <w:name w:val="мой стиль2 Знак"/>
    <w:link w:val="21"/>
    <w:rsid w:val="00154791"/>
    <w:rPr>
      <w:rFonts w:ascii="Cambria" w:eastAsia="Times New Roman" w:hAnsi="Cambria"/>
      <w:b/>
      <w:bCs/>
      <w:i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547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479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5479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479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4791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154791"/>
    <w:rPr>
      <w:rFonts w:ascii="Calibri" w:eastAsia="Times New Roman" w:hAnsi="Calibri" w:cs="Times New Roman"/>
      <w:color w:val="000000"/>
    </w:rPr>
  </w:style>
  <w:style w:type="character" w:customStyle="1" w:styleId="80">
    <w:name w:val="Заголовок 8 Знак"/>
    <w:link w:val="8"/>
    <w:uiPriority w:val="9"/>
    <w:semiHidden/>
    <w:rsid w:val="00154791"/>
    <w:rPr>
      <w:rFonts w:ascii="Calibri" w:eastAsia="Times New Roman" w:hAnsi="Calibri" w:cs="Times New Roman"/>
      <w:i/>
      <w:iCs/>
      <w:color w:val="000000"/>
    </w:rPr>
  </w:style>
  <w:style w:type="character" w:customStyle="1" w:styleId="90">
    <w:name w:val="Заголовок 9 Знак"/>
    <w:link w:val="9"/>
    <w:uiPriority w:val="9"/>
    <w:semiHidden/>
    <w:rsid w:val="00154791"/>
    <w:rPr>
      <w:rFonts w:ascii="Cambria" w:eastAsia="Times New Roman" w:hAnsi="Cambria" w:cs="Times New Roman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54791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15479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1547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54791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7">
    <w:name w:val="Подзаголовок Знак"/>
    <w:link w:val="a6"/>
    <w:uiPriority w:val="11"/>
    <w:rsid w:val="00154791"/>
    <w:rPr>
      <w:rFonts w:ascii="Cambria" w:eastAsia="Times New Roman" w:hAnsi="Cambria" w:cs="Times New Roman"/>
      <w:color w:val="000000"/>
    </w:rPr>
  </w:style>
  <w:style w:type="character" w:styleId="a8">
    <w:name w:val="Strong"/>
    <w:uiPriority w:val="22"/>
    <w:qFormat/>
    <w:rsid w:val="00154791"/>
    <w:rPr>
      <w:b/>
      <w:bCs/>
    </w:rPr>
  </w:style>
  <w:style w:type="character" w:styleId="a9">
    <w:name w:val="Emphasis"/>
    <w:uiPriority w:val="20"/>
    <w:qFormat/>
    <w:rsid w:val="00154791"/>
    <w:rPr>
      <w:i/>
      <w:iCs/>
    </w:rPr>
  </w:style>
  <w:style w:type="paragraph" w:styleId="aa">
    <w:name w:val="No Spacing"/>
    <w:uiPriority w:val="1"/>
    <w:qFormat/>
    <w:rsid w:val="00154791"/>
    <w:pPr>
      <w:widowControl w:val="0"/>
    </w:pPr>
    <w:rPr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154791"/>
    <w:pPr>
      <w:ind w:left="708"/>
    </w:pPr>
  </w:style>
  <w:style w:type="paragraph" w:styleId="ac">
    <w:name w:val="footnote text"/>
    <w:basedOn w:val="a"/>
    <w:link w:val="ad"/>
    <w:uiPriority w:val="99"/>
    <w:semiHidden/>
    <w:unhideWhenUsed/>
    <w:rsid w:val="005F5BC1"/>
    <w:pPr>
      <w:widowControl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5F5BC1"/>
    <w:rPr>
      <w:rFonts w:ascii="Times New Roman" w:eastAsia="Calibri" w:hAnsi="Times New Roman" w:cs="Times New Roman"/>
      <w:lang w:eastAsia="en-US"/>
    </w:rPr>
  </w:style>
  <w:style w:type="character" w:styleId="ae">
    <w:name w:val="footnote reference"/>
    <w:uiPriority w:val="99"/>
    <w:unhideWhenUsed/>
    <w:rsid w:val="005F5BC1"/>
    <w:rPr>
      <w:vertAlign w:val="superscript"/>
    </w:rPr>
  </w:style>
  <w:style w:type="character" w:styleId="af">
    <w:name w:val="Hyperlink"/>
    <w:uiPriority w:val="99"/>
    <w:unhideWhenUsed/>
    <w:rsid w:val="000F085F"/>
    <w:rPr>
      <w:color w:val="0000FF"/>
      <w:u w:val="single"/>
    </w:rPr>
  </w:style>
  <w:style w:type="table" w:styleId="af0">
    <w:name w:val="Table Grid"/>
    <w:basedOn w:val="a1"/>
    <w:uiPriority w:val="59"/>
    <w:rsid w:val="00C5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149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1496C"/>
    <w:rPr>
      <w:rFonts w:ascii="Tahoma" w:hAnsi="Tahoma" w:cs="Tahoma"/>
      <w:color w:val="000000"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67627F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67627F"/>
    <w:rPr>
      <w:color w:val="000000"/>
      <w:lang w:eastAsia="en-US"/>
    </w:rPr>
  </w:style>
  <w:style w:type="character" w:styleId="af5">
    <w:name w:val="endnote reference"/>
    <w:uiPriority w:val="99"/>
    <w:semiHidden/>
    <w:unhideWhenUsed/>
    <w:rsid w:val="0067627F"/>
    <w:rPr>
      <w:vertAlign w:val="superscript"/>
    </w:rPr>
  </w:style>
  <w:style w:type="paragraph" w:styleId="af6">
    <w:name w:val="footer"/>
    <w:basedOn w:val="a"/>
    <w:link w:val="af7"/>
    <w:uiPriority w:val="99"/>
    <w:unhideWhenUsed/>
    <w:rsid w:val="007E145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eastAsia="ru-RU"/>
    </w:rPr>
  </w:style>
  <w:style w:type="character" w:customStyle="1" w:styleId="af7">
    <w:name w:val="Нижний колонтитул Знак"/>
    <w:link w:val="af6"/>
    <w:uiPriority w:val="99"/>
    <w:rsid w:val="007E145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06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8">
    <w:name w:val="header"/>
    <w:basedOn w:val="a"/>
    <w:link w:val="af9"/>
    <w:uiPriority w:val="99"/>
    <w:unhideWhenUsed/>
    <w:rsid w:val="00384D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84D8A"/>
    <w:rPr>
      <w:color w:val="000000"/>
      <w:sz w:val="24"/>
      <w:szCs w:val="24"/>
      <w:lang w:eastAsia="en-US"/>
    </w:rPr>
  </w:style>
  <w:style w:type="paragraph" w:styleId="afa">
    <w:name w:val="Body Text"/>
    <w:basedOn w:val="a"/>
    <w:link w:val="afb"/>
    <w:rsid w:val="00696A61"/>
    <w:pPr>
      <w:widowControl/>
      <w:spacing w:before="120"/>
      <w:jc w:val="center"/>
    </w:pPr>
    <w:rPr>
      <w:rFonts w:ascii="Times New Roman" w:hAnsi="Times New Roman" w:cs="Times New Roman"/>
      <w:color w:val="auto"/>
      <w:sz w:val="28"/>
      <w:lang w:eastAsia="ru-RU"/>
    </w:rPr>
  </w:style>
  <w:style w:type="character" w:customStyle="1" w:styleId="afb">
    <w:name w:val="Основной текст Знак"/>
    <w:basedOn w:val="a0"/>
    <w:link w:val="afa"/>
    <w:rsid w:val="00696A61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70C5-1082-4479-9FAB-C82A8A7B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SEA-SON</dc:creator>
  <cp:keywords>аттестация по БДД</cp:keywords>
  <cp:lastModifiedBy>Константин Зворыгин</cp:lastModifiedBy>
  <cp:revision>2</cp:revision>
  <cp:lastPrinted>2016-11-22T07:03:00Z</cp:lastPrinted>
  <dcterms:created xsi:type="dcterms:W3CDTF">2017-04-13T13:08:00Z</dcterms:created>
  <dcterms:modified xsi:type="dcterms:W3CDTF">2017-04-13T13:08:00Z</dcterms:modified>
</cp:coreProperties>
</file>