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64" w:rsidRDefault="00B54164" w:rsidP="002016D0">
      <w:pPr>
        <w:ind w:left="360"/>
        <w:jc w:val="right"/>
      </w:pPr>
      <w:r>
        <w:t xml:space="preserve">Приложение № 2 </w:t>
      </w:r>
    </w:p>
    <w:p w:rsidR="00B54164" w:rsidRPr="00C01016" w:rsidRDefault="00B54164" w:rsidP="002016D0">
      <w:pPr>
        <w:ind w:left="360"/>
        <w:jc w:val="right"/>
      </w:pPr>
      <w:r>
        <w:t xml:space="preserve">к приказу </w:t>
      </w:r>
      <w:r w:rsidRPr="00C01016">
        <w:t>Южного УГАДН</w:t>
      </w:r>
      <w:r>
        <w:t xml:space="preserve"> Ространснадзора</w:t>
      </w:r>
    </w:p>
    <w:p w:rsidR="00B54164" w:rsidRPr="00C01016" w:rsidRDefault="00B54164" w:rsidP="00755790">
      <w:pPr>
        <w:ind w:left="360"/>
        <w:jc w:val="center"/>
      </w:pPr>
      <w:r>
        <w:t xml:space="preserve">                                                                                                    от «</w:t>
      </w:r>
      <w:r>
        <w:rPr>
          <w:u w:val="single"/>
        </w:rPr>
        <w:t>_07_ »__07__ 2016</w:t>
      </w:r>
      <w:r w:rsidR="00EA0C5A">
        <w:rPr>
          <w:u w:val="single"/>
        </w:rPr>
        <w:t xml:space="preserve"> </w:t>
      </w:r>
      <w:r>
        <w:rPr>
          <w:u w:val="single"/>
        </w:rPr>
        <w:t>г</w:t>
      </w:r>
      <w:r w:rsidR="00EA0C5A">
        <w:rPr>
          <w:u w:val="single"/>
        </w:rPr>
        <w:t>.</w:t>
      </w:r>
      <w:r>
        <w:rPr>
          <w:u w:val="single"/>
        </w:rPr>
        <w:t>_</w:t>
      </w:r>
      <w:r w:rsidRPr="00C01016">
        <w:t xml:space="preserve">№ </w:t>
      </w:r>
      <w:r>
        <w:rPr>
          <w:u w:val="single"/>
        </w:rPr>
        <w:t>_137_</w:t>
      </w:r>
    </w:p>
    <w:p w:rsidR="00B54164" w:rsidRDefault="00B54164">
      <w:pPr>
        <w:pStyle w:val="2"/>
        <w:rPr>
          <w:b/>
          <w:bCs/>
          <w:sz w:val="28"/>
          <w:szCs w:val="28"/>
        </w:rPr>
      </w:pPr>
    </w:p>
    <w:p w:rsidR="00B54164" w:rsidRDefault="00B54164">
      <w:pPr>
        <w:pStyle w:val="2"/>
        <w:rPr>
          <w:b/>
          <w:bCs/>
          <w:sz w:val="28"/>
          <w:szCs w:val="28"/>
        </w:rPr>
      </w:pPr>
    </w:p>
    <w:p w:rsidR="00B54164" w:rsidRDefault="00B54164">
      <w:pPr>
        <w:pStyle w:val="2"/>
        <w:rPr>
          <w:b/>
          <w:bCs/>
          <w:sz w:val="28"/>
          <w:szCs w:val="28"/>
        </w:rPr>
      </w:pPr>
    </w:p>
    <w:p w:rsidR="00B54164" w:rsidRPr="00790AC0" w:rsidRDefault="00B54164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B54164" w:rsidRPr="00DC19A5" w:rsidRDefault="00B54164">
      <w:pPr>
        <w:jc w:val="center"/>
        <w:rPr>
          <w:b/>
          <w:bCs/>
          <w:sz w:val="32"/>
          <w:szCs w:val="32"/>
        </w:rPr>
      </w:pPr>
      <w:r w:rsidRPr="00DC19A5">
        <w:rPr>
          <w:b/>
          <w:bCs/>
          <w:sz w:val="32"/>
          <w:szCs w:val="32"/>
        </w:rPr>
        <w:t>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</w:t>
      </w:r>
    </w:p>
    <w:p w:rsidR="00B54164" w:rsidRDefault="00B54164">
      <w:pPr>
        <w:jc w:val="center"/>
        <w:rPr>
          <w:b/>
          <w:bCs/>
          <w:sz w:val="28"/>
          <w:szCs w:val="28"/>
        </w:rPr>
      </w:pPr>
    </w:p>
    <w:p w:rsidR="00B54164" w:rsidRPr="00B8622F" w:rsidRDefault="00B541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A0C5A">
        <w:rPr>
          <w:b/>
          <w:bCs/>
          <w:sz w:val="28"/>
          <w:szCs w:val="28"/>
        </w:rPr>
        <w:t>. Общие положения</w:t>
      </w:r>
    </w:p>
    <w:p w:rsidR="00B54164" w:rsidRDefault="00B54164" w:rsidP="00D3373E">
      <w:pPr>
        <w:pStyle w:val="a3"/>
        <w:ind w:firstLine="708"/>
      </w:pPr>
      <w:r>
        <w:t xml:space="preserve">Аттестация лиц на право занимать должность, связанную с </w:t>
      </w:r>
      <w:r w:rsidR="00FE40AE">
        <w:t>обеспечением безопасности</w:t>
      </w:r>
      <w:r>
        <w:t xml:space="preserve"> дорожного движения, проводится в целях определения пригодности их к работе по обеспечению безопасной эксплуатации транспортных средств.</w:t>
      </w:r>
    </w:p>
    <w:p w:rsidR="00B54164" w:rsidRDefault="00B54164">
      <w:pPr>
        <w:jc w:val="center"/>
        <w:rPr>
          <w:sz w:val="28"/>
          <w:szCs w:val="28"/>
        </w:rPr>
      </w:pPr>
    </w:p>
    <w:p w:rsidR="00B54164" w:rsidRDefault="00B5416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Основными задачами аттестации являются:</w:t>
      </w:r>
    </w:p>
    <w:p w:rsidR="00B54164" w:rsidRDefault="00B54164">
      <w:pPr>
        <w:jc w:val="center"/>
        <w:rPr>
          <w:sz w:val="28"/>
          <w:szCs w:val="28"/>
        </w:rPr>
      </w:pPr>
    </w:p>
    <w:p w:rsidR="00B54164" w:rsidRDefault="00B5416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уровня знаний нормативных правовых актов и других документов, регламентирующих безопасную эксплуатацию транспортных средств и умение применять их на практике в рамках служебных обязанностей аттестуемых;</w:t>
      </w:r>
    </w:p>
    <w:p w:rsidR="00B54164" w:rsidRDefault="00B5416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FE40AE">
        <w:rPr>
          <w:sz w:val="28"/>
          <w:szCs w:val="28"/>
        </w:rPr>
        <w:t>соответствия занимаемой</w:t>
      </w:r>
      <w:r>
        <w:rPr>
          <w:sz w:val="28"/>
          <w:szCs w:val="28"/>
        </w:rPr>
        <w:t xml:space="preserve"> должности и способности выполнения возложенных служебных обязанностей по обеспечению безопасности движения;</w:t>
      </w:r>
    </w:p>
    <w:p w:rsidR="00B54164" w:rsidRDefault="00B5416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высокопрофессионального кадрового состава исполнительных руководителей и специалистов, обеспечивающих безопасную эксплуатацию транспортных средств.</w:t>
      </w:r>
    </w:p>
    <w:p w:rsidR="00B54164" w:rsidRPr="006F6DB9" w:rsidRDefault="00B54164" w:rsidP="00640F9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0AE">
        <w:rPr>
          <w:sz w:val="28"/>
          <w:szCs w:val="28"/>
        </w:rPr>
        <w:t>А</w:t>
      </w:r>
      <w:r w:rsidR="00FE40AE" w:rsidRPr="006F6DB9">
        <w:rPr>
          <w:sz w:val="28"/>
          <w:szCs w:val="28"/>
        </w:rPr>
        <w:t>ттестация должностных лиц</w:t>
      </w:r>
      <w:r w:rsidRPr="006F6D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6DB9">
        <w:rPr>
          <w:sz w:val="28"/>
          <w:szCs w:val="28"/>
        </w:rPr>
        <w:t xml:space="preserve">связанных с </w:t>
      </w:r>
      <w:r w:rsidR="00FE40AE" w:rsidRPr="006F6DB9">
        <w:rPr>
          <w:sz w:val="28"/>
          <w:szCs w:val="28"/>
        </w:rPr>
        <w:t>обеспечением безопасности</w:t>
      </w:r>
      <w:bookmarkStart w:id="0" w:name="_GoBack"/>
      <w:bookmarkEnd w:id="0"/>
      <w:r w:rsidRPr="006F6DB9">
        <w:rPr>
          <w:sz w:val="28"/>
          <w:szCs w:val="28"/>
        </w:rPr>
        <w:t xml:space="preserve"> дорожного  движения,  проводится для лиц согласно пе</w:t>
      </w:r>
      <w:r>
        <w:rPr>
          <w:sz w:val="28"/>
          <w:szCs w:val="28"/>
        </w:rPr>
        <w:t>речню</w:t>
      </w:r>
      <w:r w:rsidRPr="006F6D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утвержденному</w:t>
      </w:r>
      <w:r w:rsidRPr="006F6DB9">
        <w:rPr>
          <w:sz w:val="28"/>
          <w:szCs w:val="28"/>
        </w:rPr>
        <w:t xml:space="preserve"> совместным приказом Минтранса РФ и</w:t>
      </w:r>
      <w:r>
        <w:rPr>
          <w:sz w:val="28"/>
          <w:szCs w:val="28"/>
        </w:rPr>
        <w:t xml:space="preserve"> </w:t>
      </w:r>
      <w:r w:rsidRPr="006F6DB9">
        <w:rPr>
          <w:sz w:val="28"/>
          <w:szCs w:val="28"/>
        </w:rPr>
        <w:t>Минтруда   РФ   от   11</w:t>
      </w:r>
      <w:r>
        <w:rPr>
          <w:sz w:val="28"/>
          <w:szCs w:val="28"/>
        </w:rPr>
        <w:t xml:space="preserve">.03.1994 </w:t>
      </w:r>
      <w:r w:rsidRPr="006F6DB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F6DB9">
        <w:rPr>
          <w:sz w:val="28"/>
          <w:szCs w:val="28"/>
        </w:rPr>
        <w:t xml:space="preserve"> № 13/11</w:t>
      </w:r>
      <w:r>
        <w:rPr>
          <w:sz w:val="28"/>
          <w:szCs w:val="28"/>
        </w:rPr>
        <w:t xml:space="preserve"> «Об утверждении Положения о порядке аттестации лиц, занимающих должности исполнительных руководителей и специалистов предприятий транспорта»</w:t>
      </w:r>
      <w:r w:rsidRPr="006F6DB9">
        <w:rPr>
          <w:sz w:val="28"/>
          <w:szCs w:val="28"/>
        </w:rPr>
        <w:t>.</w:t>
      </w:r>
      <w:r w:rsidRPr="006F6DB9">
        <w:rPr>
          <w:sz w:val="28"/>
          <w:szCs w:val="28"/>
        </w:rPr>
        <w:tab/>
      </w:r>
    </w:p>
    <w:p w:rsidR="00B54164" w:rsidRPr="00757AEC" w:rsidRDefault="00B5416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Аттестация проводится один раз в пять лет, после предшествующего ей повышения квалификации </w:t>
      </w:r>
      <w:r w:rsidR="00FE40AE">
        <w:rPr>
          <w:sz w:val="28"/>
          <w:szCs w:val="28"/>
        </w:rPr>
        <w:t>аттестуемого в</w:t>
      </w:r>
      <w:r>
        <w:rPr>
          <w:sz w:val="28"/>
          <w:szCs w:val="28"/>
        </w:rPr>
        <w:t xml:space="preserve"> образовательном учреждении, имеющем соответствующую аккредитацию. </w:t>
      </w:r>
    </w:p>
    <w:p w:rsidR="00B54164" w:rsidRDefault="00B54164">
      <w:pPr>
        <w:pStyle w:val="a3"/>
      </w:pPr>
      <w:r>
        <w:t xml:space="preserve">      Досрочно аттестация проводится в случаях, когда в предприятии или организации выявлены грубые нарушения норм и правил, регулирующих безопасную эксплуатацию транспортных средств. </w:t>
      </w:r>
    </w:p>
    <w:p w:rsidR="00B54164" w:rsidRDefault="00B54164">
      <w:pPr>
        <w:pStyle w:val="a3"/>
      </w:pPr>
    </w:p>
    <w:p w:rsidR="00B54164" w:rsidRDefault="00B54164" w:rsidP="00545128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2. Порядок информирования о проведении аттестации</w:t>
      </w:r>
    </w:p>
    <w:p w:rsidR="00B54164" w:rsidRDefault="00B54164" w:rsidP="00545128">
      <w:pPr>
        <w:pStyle w:val="a3"/>
        <w:ind w:left="75" w:firstLine="633"/>
      </w:pPr>
      <w:r>
        <w:t>Г</w:t>
      </w:r>
      <w:r w:rsidRPr="00DF3AC5">
        <w:t>рафик проведения аттестации</w:t>
      </w:r>
      <w:r>
        <w:t xml:space="preserve"> </w:t>
      </w:r>
      <w:r w:rsidRPr="00DF3AC5">
        <w:t>утверждается председател</w:t>
      </w:r>
      <w:r>
        <w:t>ем аттестационной комиссии</w:t>
      </w:r>
      <w:r w:rsidRPr="00DF3AC5">
        <w:t xml:space="preserve">. </w:t>
      </w:r>
    </w:p>
    <w:p w:rsidR="00B54164" w:rsidRPr="00545128" w:rsidRDefault="00B54164" w:rsidP="00545128">
      <w:pPr>
        <w:pStyle w:val="a3"/>
        <w:ind w:left="75" w:firstLine="633"/>
      </w:pPr>
      <w:r w:rsidRPr="00DF3AC5">
        <w:t>Граф</w:t>
      </w:r>
      <w:r>
        <w:t>ики проведения аттестации доводя</w:t>
      </w:r>
      <w:r w:rsidRPr="00DF3AC5">
        <w:t>тся до сведения лиц, подлежащих аттестации, в срок не менее одного месяца до начала аттестации, путем р</w:t>
      </w:r>
      <w:r>
        <w:t xml:space="preserve">азмещения на сайте Южного УГАДН </w:t>
      </w:r>
      <w:hyperlink r:id="rId7" w:history="1">
        <w:r w:rsidRPr="00C70D02">
          <w:rPr>
            <w:rStyle w:val="aa"/>
            <w:lang w:val="en-US"/>
          </w:rPr>
          <w:t>www</w:t>
        </w:r>
        <w:r w:rsidRPr="00C70D02">
          <w:rPr>
            <w:rStyle w:val="aa"/>
          </w:rPr>
          <w:t>.</w:t>
        </w:r>
        <w:r w:rsidRPr="00C70D02">
          <w:rPr>
            <w:rStyle w:val="aa"/>
            <w:lang w:val="en-US"/>
          </w:rPr>
          <w:t>ugadn</w:t>
        </w:r>
        <w:r w:rsidRPr="00C70D02">
          <w:rPr>
            <w:rStyle w:val="aa"/>
          </w:rPr>
          <w:t>61.</w:t>
        </w:r>
        <w:r w:rsidRPr="00C70D02">
          <w:rPr>
            <w:rStyle w:val="aa"/>
            <w:lang w:val="en-US"/>
          </w:rPr>
          <w:t>tu</w:t>
        </w:r>
        <w:r w:rsidRPr="00C70D02">
          <w:rPr>
            <w:rStyle w:val="aa"/>
          </w:rPr>
          <w:t>.</w:t>
        </w:r>
        <w:r w:rsidRPr="00C70D02">
          <w:rPr>
            <w:rStyle w:val="aa"/>
            <w:lang w:val="en-US"/>
          </w:rPr>
          <w:t>rostransnadzor</w:t>
        </w:r>
        <w:r w:rsidRPr="00C70D02">
          <w:rPr>
            <w:rStyle w:val="aa"/>
          </w:rPr>
          <w:t>.</w:t>
        </w:r>
        <w:r w:rsidRPr="00C70D02">
          <w:rPr>
            <w:rStyle w:val="aa"/>
            <w:lang w:val="en-US"/>
          </w:rPr>
          <w:t>ru</w:t>
        </w:r>
      </w:hyperlink>
      <w:r w:rsidR="00EA0C5A">
        <w:rPr>
          <w:rStyle w:val="aa"/>
        </w:rPr>
        <w:t xml:space="preserve"> </w:t>
      </w:r>
      <w:r w:rsidRPr="00545128">
        <w:t>и на информационных стендах Управления.</w:t>
      </w:r>
    </w:p>
    <w:p w:rsidR="00B54164" w:rsidRDefault="00B54164" w:rsidP="00545128">
      <w:pPr>
        <w:pStyle w:val="a3"/>
        <w:ind w:firstLine="708"/>
      </w:pPr>
      <w:r>
        <w:lastRenderedPageBreak/>
        <w:t>Комиссия работает по адресу: г. Ростов-на-Дону, ул. Сиверса, д.1, 7 этаж, ком.703.</w:t>
      </w:r>
    </w:p>
    <w:p w:rsidR="00B54164" w:rsidRDefault="00B54164" w:rsidP="00545128">
      <w:pPr>
        <w:pStyle w:val="a3"/>
        <w:ind w:firstLine="708"/>
        <w:rPr>
          <w:b/>
          <w:bCs/>
        </w:rPr>
      </w:pPr>
      <w:r>
        <w:t>Телефон для справок по вопросам аттестации 210-02-93.</w:t>
      </w:r>
    </w:p>
    <w:p w:rsidR="00B54164" w:rsidRDefault="00B54164" w:rsidP="00545128">
      <w:pPr>
        <w:pStyle w:val="a3"/>
        <w:ind w:firstLine="708"/>
        <w:jc w:val="center"/>
        <w:rPr>
          <w:b/>
          <w:bCs/>
        </w:rPr>
      </w:pPr>
    </w:p>
    <w:p w:rsidR="00B54164" w:rsidRPr="00A430BB" w:rsidRDefault="00B54164" w:rsidP="00545128">
      <w:pPr>
        <w:pStyle w:val="a3"/>
        <w:ind w:firstLine="708"/>
        <w:jc w:val="center"/>
        <w:rPr>
          <w:b/>
          <w:bCs/>
        </w:rPr>
      </w:pPr>
      <w:r w:rsidRPr="00A430BB">
        <w:rPr>
          <w:b/>
          <w:bCs/>
        </w:rPr>
        <w:t>3. Состав аттестационной комиссии</w:t>
      </w:r>
    </w:p>
    <w:p w:rsidR="00B54164" w:rsidRDefault="00B54164" w:rsidP="00545128">
      <w:pPr>
        <w:pStyle w:val="a3"/>
        <w:ind w:firstLine="708"/>
      </w:pPr>
      <w:r>
        <w:t xml:space="preserve">Для проведения аттестации исполнительных руководителей и специалистов, связанных с обеспечением </w:t>
      </w:r>
      <w:r w:rsidR="00FE40AE">
        <w:t>безопасности дорожного движения,</w:t>
      </w:r>
      <w:r>
        <w:t xml:space="preserve"> </w:t>
      </w:r>
      <w:r w:rsidR="00FE40AE">
        <w:t>создаётся аттестационная</w:t>
      </w:r>
      <w:r>
        <w:t xml:space="preserve"> комиссия.</w:t>
      </w:r>
    </w:p>
    <w:p w:rsidR="00B54164" w:rsidRDefault="00B54164" w:rsidP="00640F9D">
      <w:pPr>
        <w:pStyle w:val="ConsPlusNormal"/>
        <w:ind w:firstLine="540"/>
        <w:jc w:val="both"/>
      </w:pPr>
      <w:r>
        <w:t xml:space="preserve"> В состав аттестационных комиссий включаются высококвалифицированные специалисты в области безопасности движения, а также могут включаться представители других органов управления и независимые эксперты.</w:t>
      </w:r>
    </w:p>
    <w:p w:rsidR="00B54164" w:rsidRPr="004A1106" w:rsidRDefault="00B54164" w:rsidP="00545128">
      <w:pPr>
        <w:jc w:val="both"/>
        <w:rPr>
          <w:sz w:val="28"/>
          <w:szCs w:val="28"/>
        </w:rPr>
      </w:pPr>
    </w:p>
    <w:p w:rsidR="00B54164" w:rsidRPr="00505C2E" w:rsidRDefault="00B54164" w:rsidP="000022D6">
      <w:pPr>
        <w:pStyle w:val="a3"/>
        <w:jc w:val="center"/>
        <w:rPr>
          <w:b/>
          <w:bCs/>
        </w:rPr>
      </w:pPr>
      <w:r w:rsidRPr="00505C2E">
        <w:rPr>
          <w:b/>
          <w:bCs/>
        </w:rPr>
        <w:t>4. Порядок формирования групп</w:t>
      </w:r>
    </w:p>
    <w:p w:rsidR="00B54164" w:rsidRDefault="00B54164" w:rsidP="000022D6">
      <w:pPr>
        <w:pStyle w:val="a3"/>
        <w:ind w:left="75" w:firstLine="633"/>
      </w:pPr>
      <w:r>
        <w:t xml:space="preserve">Формирование групп для проведения аттестации осуществляется секретарем аттестационной комиссии на основании письменных обращений субъектов транспортной деятельности. </w:t>
      </w:r>
    </w:p>
    <w:p w:rsidR="00B54164" w:rsidRDefault="00B54164" w:rsidP="000022D6">
      <w:pPr>
        <w:pStyle w:val="a3"/>
        <w:ind w:left="75" w:firstLine="633"/>
      </w:pPr>
      <w:r>
        <w:t xml:space="preserve"> Г</w:t>
      </w:r>
      <w:r w:rsidRPr="008E0C87">
        <w:t>рупп</w:t>
      </w:r>
      <w:r>
        <w:t>ы</w:t>
      </w:r>
      <w:r w:rsidRPr="008E0C87">
        <w:t xml:space="preserve"> мо</w:t>
      </w:r>
      <w:r>
        <w:t>гут формироваться</w:t>
      </w:r>
      <w:r w:rsidRPr="008E0C87">
        <w:t xml:space="preserve"> на основании </w:t>
      </w:r>
      <w:r w:rsidR="00FE40AE" w:rsidRPr="008E0C87">
        <w:t>обращений образовательных</w:t>
      </w:r>
      <w:r w:rsidRPr="008E0C87">
        <w:t xml:space="preserve"> учреждений, осуществивших подготовку или повышение квалификации специалистов, связанных с обеспечением безопасной эксплуатации транспортных средств.</w:t>
      </w:r>
    </w:p>
    <w:p w:rsidR="00B54164" w:rsidRDefault="00B54164" w:rsidP="000022D6">
      <w:pPr>
        <w:pStyle w:val="a3"/>
        <w:ind w:left="75" w:firstLine="633"/>
      </w:pPr>
      <w:r>
        <w:t>Для прохождения аттестации заявителями предоставляются следующие документы:</w:t>
      </w:r>
    </w:p>
    <w:p w:rsidR="00B54164" w:rsidRPr="004F36CC" w:rsidRDefault="00B54164" w:rsidP="000022D6">
      <w:pPr>
        <w:numPr>
          <w:ilvl w:val="0"/>
          <w:numId w:val="40"/>
        </w:numPr>
        <w:spacing w:after="60"/>
        <w:jc w:val="both"/>
        <w:rPr>
          <w:sz w:val="28"/>
          <w:szCs w:val="28"/>
        </w:rPr>
      </w:pPr>
      <w:r w:rsidRPr="004F36CC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4F36CC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4F36CC">
        <w:rPr>
          <w:sz w:val="28"/>
          <w:szCs w:val="28"/>
        </w:rPr>
        <w:t xml:space="preserve"> приказа о назначении на должность.</w:t>
      </w:r>
    </w:p>
    <w:p w:rsidR="00B54164" w:rsidRPr="004F36CC" w:rsidRDefault="00B54164" w:rsidP="000022D6">
      <w:pPr>
        <w:numPr>
          <w:ilvl w:val="0"/>
          <w:numId w:val="40"/>
        </w:numPr>
        <w:spacing w:after="60"/>
        <w:jc w:val="both"/>
        <w:rPr>
          <w:sz w:val="28"/>
          <w:szCs w:val="28"/>
        </w:rPr>
      </w:pPr>
      <w:r w:rsidRPr="004F36C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4F36CC">
        <w:rPr>
          <w:sz w:val="28"/>
          <w:szCs w:val="28"/>
        </w:rPr>
        <w:t xml:space="preserve"> должностной инструкции, содержащ</w:t>
      </w:r>
      <w:r>
        <w:rPr>
          <w:sz w:val="28"/>
          <w:szCs w:val="28"/>
        </w:rPr>
        <w:t>ей</w:t>
      </w:r>
      <w:r w:rsidRPr="004F36CC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аттестуемого</w:t>
      </w:r>
      <w:r w:rsidRPr="004F36CC">
        <w:rPr>
          <w:sz w:val="28"/>
          <w:szCs w:val="28"/>
        </w:rPr>
        <w:t xml:space="preserve">, в </w:t>
      </w:r>
      <w:r>
        <w:rPr>
          <w:sz w:val="28"/>
          <w:szCs w:val="28"/>
        </w:rPr>
        <w:t>части</w:t>
      </w:r>
      <w:r w:rsidRPr="004F36CC">
        <w:rPr>
          <w:sz w:val="28"/>
          <w:szCs w:val="28"/>
        </w:rPr>
        <w:t xml:space="preserve"> обеспечения безопасности дорожного движения.</w:t>
      </w:r>
    </w:p>
    <w:p w:rsidR="00B54164" w:rsidRDefault="00B54164" w:rsidP="000022D6">
      <w:pPr>
        <w:numPr>
          <w:ilvl w:val="0"/>
          <w:numId w:val="40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о высшем или среднем специальном образовании с присвоение соответствующей квалификации.</w:t>
      </w:r>
    </w:p>
    <w:p w:rsidR="00B54164" w:rsidRPr="004F36CC" w:rsidRDefault="00B54164" w:rsidP="000022D6">
      <w:pPr>
        <w:numPr>
          <w:ilvl w:val="0"/>
          <w:numId w:val="40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прохождении переподготовки.</w:t>
      </w:r>
    </w:p>
    <w:p w:rsidR="00B54164" w:rsidRPr="004F36CC" w:rsidRDefault="00B54164" w:rsidP="000022D6">
      <w:pPr>
        <w:numPr>
          <w:ilvl w:val="0"/>
          <w:numId w:val="40"/>
        </w:numPr>
        <w:spacing w:after="60"/>
        <w:jc w:val="both"/>
        <w:rPr>
          <w:sz w:val="28"/>
          <w:szCs w:val="28"/>
        </w:rPr>
      </w:pPr>
      <w:r w:rsidRPr="004F36CC">
        <w:rPr>
          <w:sz w:val="28"/>
          <w:szCs w:val="28"/>
        </w:rPr>
        <w:t>Копии документов, подтверждающих повышение квалификации специалиста по установленным программам 1 раз в 5 лет.</w:t>
      </w:r>
    </w:p>
    <w:p w:rsidR="00B54164" w:rsidRPr="004F36CC" w:rsidRDefault="00B54164" w:rsidP="000022D6">
      <w:pPr>
        <w:pStyle w:val="a3"/>
        <w:numPr>
          <w:ilvl w:val="0"/>
          <w:numId w:val="40"/>
        </w:numPr>
      </w:pPr>
      <w:r w:rsidRPr="004F36CC">
        <w:t>Аттестационный лист (с заполненными разделами 1,2,3,4,5,6)</w:t>
      </w:r>
      <w:r>
        <w:t>.</w:t>
      </w:r>
    </w:p>
    <w:p w:rsidR="00B54164" w:rsidRDefault="00B54164" w:rsidP="00A430BB">
      <w:pPr>
        <w:pStyle w:val="a3"/>
        <w:jc w:val="center"/>
        <w:rPr>
          <w:b/>
          <w:bCs/>
        </w:rPr>
      </w:pPr>
    </w:p>
    <w:p w:rsidR="00B54164" w:rsidRPr="00A430BB" w:rsidRDefault="00B54164" w:rsidP="00A430BB">
      <w:pPr>
        <w:pStyle w:val="a3"/>
        <w:jc w:val="center"/>
        <w:rPr>
          <w:b/>
          <w:bCs/>
        </w:rPr>
      </w:pPr>
      <w:r>
        <w:rPr>
          <w:b/>
          <w:bCs/>
        </w:rPr>
        <w:t>5</w:t>
      </w:r>
      <w:r w:rsidRPr="00A430BB">
        <w:rPr>
          <w:b/>
          <w:bCs/>
        </w:rPr>
        <w:t>. Взимание государственной пошлины</w:t>
      </w:r>
    </w:p>
    <w:p w:rsidR="00B54164" w:rsidRDefault="00B54164" w:rsidP="00A430BB">
      <w:pPr>
        <w:pStyle w:val="a3"/>
        <w:ind w:firstLine="708"/>
      </w:pPr>
      <w:r>
        <w:t xml:space="preserve">За выдачу аттестационного удостоверения взимается государственная пошлина на основании ст.333_18 и ч.1 п. 72 ст.333_33 </w:t>
      </w:r>
      <w:r w:rsidR="00FE40AE">
        <w:t>Налогового Кодекса</w:t>
      </w:r>
      <w:r>
        <w:t xml:space="preserve"> РФ. </w:t>
      </w:r>
    </w:p>
    <w:p w:rsidR="00B54164" w:rsidRPr="004D4DC3" w:rsidRDefault="00B54164" w:rsidP="00BC5086">
      <w:pPr>
        <w:pStyle w:val="a3"/>
        <w:ind w:left="75" w:firstLine="633"/>
      </w:pPr>
      <w:r>
        <w:t xml:space="preserve">Секретарь аттестационной </w:t>
      </w:r>
      <w:r w:rsidRPr="00DF3AC5">
        <w:t xml:space="preserve">комиссии </w:t>
      </w:r>
      <w:r>
        <w:t>совместно с финансово-экономическим отделом еженедельно проводят сверку поступления государственной пошлины в федеральный бюджет.</w:t>
      </w:r>
    </w:p>
    <w:p w:rsidR="00B54164" w:rsidRDefault="00B54164" w:rsidP="00F428D6">
      <w:pPr>
        <w:pStyle w:val="a3"/>
        <w:jc w:val="center"/>
        <w:rPr>
          <w:b/>
          <w:bCs/>
        </w:rPr>
      </w:pPr>
    </w:p>
    <w:p w:rsidR="00B54164" w:rsidRPr="00F428D6" w:rsidRDefault="00B54164" w:rsidP="00F428D6">
      <w:pPr>
        <w:pStyle w:val="a3"/>
        <w:jc w:val="center"/>
        <w:rPr>
          <w:b/>
          <w:bCs/>
        </w:rPr>
      </w:pPr>
      <w:r>
        <w:rPr>
          <w:b/>
          <w:bCs/>
        </w:rPr>
        <w:t>6</w:t>
      </w:r>
      <w:r w:rsidRPr="00F428D6">
        <w:rPr>
          <w:b/>
          <w:bCs/>
        </w:rPr>
        <w:t>. Порядок ра</w:t>
      </w:r>
      <w:r>
        <w:rPr>
          <w:b/>
          <w:bCs/>
        </w:rPr>
        <w:t xml:space="preserve">боты и </w:t>
      </w:r>
      <w:r w:rsidR="00FE40AE">
        <w:rPr>
          <w:b/>
          <w:bCs/>
        </w:rPr>
        <w:t xml:space="preserve">проведения </w:t>
      </w:r>
      <w:r w:rsidR="00FE40AE" w:rsidRPr="00F428D6">
        <w:rPr>
          <w:b/>
          <w:bCs/>
        </w:rPr>
        <w:t>заседаний</w:t>
      </w:r>
      <w:r w:rsidRPr="00F428D6">
        <w:rPr>
          <w:b/>
          <w:bCs/>
        </w:rPr>
        <w:t xml:space="preserve"> аттестационной комиссии</w:t>
      </w:r>
    </w:p>
    <w:p w:rsidR="00B54164" w:rsidRDefault="00B54164" w:rsidP="00836870">
      <w:pPr>
        <w:pStyle w:val="a3"/>
        <w:ind w:firstLine="708"/>
      </w:pPr>
    </w:p>
    <w:p w:rsidR="00B54164" w:rsidRDefault="00B54164" w:rsidP="00836870">
      <w:pPr>
        <w:pStyle w:val="a3"/>
        <w:ind w:firstLine="708"/>
      </w:pPr>
      <w:r w:rsidRPr="007C5DA4">
        <w:t xml:space="preserve">Оценка компетентности работника производится </w:t>
      </w:r>
      <w:r>
        <w:t>путем проведения собеседования</w:t>
      </w:r>
      <w:r w:rsidRPr="007C5DA4">
        <w:t>.</w:t>
      </w:r>
    </w:p>
    <w:p w:rsidR="00B54164" w:rsidRDefault="00B54164" w:rsidP="00836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Аттестационная комиссия заслушивает сообщение аттестуемого о его работе, рассматривает представленные материалы и проверяет знания нормативных правовых актов, регламентирующих безопасность движения транспортных средств, обеспечение соблюдения которых входит в служебные обязанности аттестуемых.</w:t>
      </w:r>
    </w:p>
    <w:p w:rsidR="00B54164" w:rsidRDefault="00B54164" w:rsidP="00836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аттестационная комиссия дает одну из следующих оценок:</w:t>
      </w:r>
    </w:p>
    <w:p w:rsidR="00B54164" w:rsidRDefault="00B54164" w:rsidP="00836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назначаемой (занимаемой) должности;</w:t>
      </w:r>
    </w:p>
    <w:p w:rsidR="00B54164" w:rsidRDefault="00B54164" w:rsidP="00836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соответствует назначаемой (занимаемой) должности.</w:t>
      </w:r>
    </w:p>
    <w:p w:rsidR="00B54164" w:rsidRDefault="00B54164" w:rsidP="00836870">
      <w:pPr>
        <w:pStyle w:val="a3"/>
        <w:ind w:firstLine="540"/>
      </w:pPr>
      <w:r>
        <w:t xml:space="preserve">Оценка знаний и определение способности в выполнении возложенных служебных обязанностей </w:t>
      </w:r>
      <w:r w:rsidRPr="00AC7724">
        <w:t>по обеспечению безопасности движения</w:t>
      </w:r>
      <w:r>
        <w:t xml:space="preserve"> определяется открытым голосованием членов комиссии.</w:t>
      </w:r>
    </w:p>
    <w:p w:rsidR="00B54164" w:rsidRDefault="00B54164">
      <w:pPr>
        <w:pStyle w:val="a3"/>
      </w:pPr>
      <w:r>
        <w:t xml:space="preserve">        Голосование осуществляется при наличии не менее 2/3 числа </w:t>
      </w:r>
      <w:r w:rsidR="00FE40AE">
        <w:t>членов утвержденного</w:t>
      </w:r>
      <w:r>
        <w:t xml:space="preserve"> состава комиссии. Результат голосования определяется большинством голосов. При равенстве голосов, аттестуемый признается соответствующим занимаемой должности. </w:t>
      </w:r>
    </w:p>
    <w:p w:rsidR="00B54164" w:rsidRDefault="00B54164" w:rsidP="00CD0644">
      <w:pPr>
        <w:pStyle w:val="a3"/>
        <w:ind w:firstLine="708"/>
      </w:pPr>
      <w:r>
        <w:t xml:space="preserve">В ходе заседания, секретарь комиссии оформляет аттестационные листы, в которые </w:t>
      </w:r>
      <w:r w:rsidR="00FE40AE">
        <w:t>заносятся все</w:t>
      </w:r>
      <w:r>
        <w:t xml:space="preserve"> вопросы, замечания, предложения и результаты голосования.</w:t>
      </w:r>
    </w:p>
    <w:p w:rsidR="00B54164" w:rsidRDefault="00B54164" w:rsidP="00CD0644">
      <w:pPr>
        <w:pStyle w:val="a3"/>
        <w:ind w:firstLine="708"/>
      </w:pPr>
      <w:r>
        <w:t>Результаты голосования аттестационной комиссии оформляются протоколом, который подписывается председателем комиссии, заместителями председателя комиссии и членами комиссии, принимавшими участие в заседании.</w:t>
      </w:r>
    </w:p>
    <w:p w:rsidR="00B54164" w:rsidRDefault="00B54164" w:rsidP="00CD0644">
      <w:pPr>
        <w:pStyle w:val="a3"/>
        <w:ind w:firstLine="708"/>
      </w:pPr>
      <w:r>
        <w:t>Решение аттестационной комиссии принимается в отсутствии аттестуемого.</w:t>
      </w:r>
    </w:p>
    <w:p w:rsidR="00B54164" w:rsidRDefault="00B54164" w:rsidP="00CD0644">
      <w:pPr>
        <w:pStyle w:val="a3"/>
        <w:ind w:firstLine="708"/>
      </w:pPr>
      <w:r>
        <w:t>По окончании заседания, председатель комиссии доводит (объявляет) результаты аттестации до всех лиц, принимавших в ней участие.</w:t>
      </w:r>
    </w:p>
    <w:p w:rsidR="00B54164" w:rsidRDefault="00FE40AE" w:rsidP="003C4888">
      <w:pPr>
        <w:pStyle w:val="a3"/>
        <w:ind w:firstLine="708"/>
      </w:pPr>
      <w:r>
        <w:t>Лицам,</w:t>
      </w:r>
      <w:r w:rsidR="00B54164">
        <w:t xml:space="preserve"> успешно прошедшим </w:t>
      </w:r>
      <w:r>
        <w:t>аттестацию,</w:t>
      </w:r>
      <w:r w:rsidR="00B54164">
        <w:t xml:space="preserve"> выдается аттестационный лист (Приложение №3) и аттестационное удостоверение установленного образца (Приложение №4).</w:t>
      </w:r>
    </w:p>
    <w:p w:rsidR="00B54164" w:rsidRDefault="00B54164" w:rsidP="003C4888">
      <w:pPr>
        <w:pStyle w:val="a3"/>
      </w:pPr>
      <w:r>
        <w:rPr>
          <w:b/>
          <w:bCs/>
        </w:rPr>
        <w:tab/>
      </w:r>
      <w:r>
        <w:t>О результатах аттестации хозяйствующие субъекты уведомляются секретарем аттестационной комиссии в письменной форме.</w:t>
      </w:r>
    </w:p>
    <w:p w:rsidR="00B54164" w:rsidRDefault="00B54164" w:rsidP="004A1106">
      <w:pPr>
        <w:pStyle w:val="a3"/>
        <w:ind w:firstLine="708"/>
      </w:pPr>
      <w:r>
        <w:t xml:space="preserve">Секретарь аттестационной комиссии ведет учет данных о аттестации в электронной базе </w:t>
      </w:r>
      <w:r w:rsidR="00FE40AE">
        <w:t>данных Южного</w:t>
      </w:r>
      <w:r>
        <w:t xml:space="preserve"> УГАДН. </w:t>
      </w:r>
    </w:p>
    <w:p w:rsidR="00B54164" w:rsidRDefault="00B54164" w:rsidP="004A1106">
      <w:pPr>
        <w:pStyle w:val="a3"/>
        <w:ind w:firstLine="708"/>
      </w:pPr>
      <w:r>
        <w:t xml:space="preserve">Выдача аттестационных удостоверений осуществляется под роспись в специальном журнале, предусмотренном номенклатурой дел, при предъявлении </w:t>
      </w:r>
      <w:r w:rsidR="00FE40AE">
        <w:t>документа,</w:t>
      </w:r>
      <w:r>
        <w:t xml:space="preserve"> удостоверяющего личность.</w:t>
      </w:r>
    </w:p>
    <w:sectPr w:rsidR="00B54164" w:rsidSect="0062281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6" w:rsidRDefault="00673AB6">
      <w:r>
        <w:separator/>
      </w:r>
    </w:p>
  </w:endnote>
  <w:endnote w:type="continuationSeparator" w:id="0">
    <w:p w:rsidR="00673AB6" w:rsidRDefault="006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6" w:rsidRDefault="00673AB6">
      <w:r>
        <w:separator/>
      </w:r>
    </w:p>
  </w:footnote>
  <w:footnote w:type="continuationSeparator" w:id="0">
    <w:p w:rsidR="00673AB6" w:rsidRDefault="0067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4" w:rsidRDefault="00B54164" w:rsidP="005651B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0AE">
      <w:rPr>
        <w:rStyle w:val="a9"/>
        <w:noProof/>
      </w:rPr>
      <w:t>3</w:t>
    </w:r>
    <w:r>
      <w:rPr>
        <w:rStyle w:val="a9"/>
      </w:rPr>
      <w:fldChar w:fldCharType="end"/>
    </w:r>
  </w:p>
  <w:p w:rsidR="00B54164" w:rsidRDefault="00B541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46"/>
    <w:multiLevelType w:val="hybridMultilevel"/>
    <w:tmpl w:val="439C1EC4"/>
    <w:lvl w:ilvl="0" w:tplc="585060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41843DE"/>
    <w:multiLevelType w:val="hybridMultilevel"/>
    <w:tmpl w:val="B3543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814CD"/>
    <w:multiLevelType w:val="hybridMultilevel"/>
    <w:tmpl w:val="5828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2327C"/>
    <w:multiLevelType w:val="hybridMultilevel"/>
    <w:tmpl w:val="E31C477A"/>
    <w:lvl w:ilvl="0" w:tplc="0419000F">
      <w:start w:val="1"/>
      <w:numFmt w:val="decimal"/>
      <w:lvlText w:val="%1."/>
      <w:lvlJc w:val="left"/>
      <w:pPr>
        <w:tabs>
          <w:tab w:val="num" w:pos="1401"/>
        </w:tabs>
        <w:ind w:left="14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4" w15:restartNumberingAfterBreak="0">
    <w:nsid w:val="127D0B62"/>
    <w:multiLevelType w:val="hybridMultilevel"/>
    <w:tmpl w:val="AA62FCA2"/>
    <w:lvl w:ilvl="0" w:tplc="0419000F">
      <w:start w:val="1"/>
      <w:numFmt w:val="decimal"/>
      <w:lvlText w:val="%1."/>
      <w:lvlJc w:val="left"/>
      <w:pPr>
        <w:tabs>
          <w:tab w:val="num" w:pos="1633"/>
        </w:tabs>
        <w:ind w:left="16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3"/>
        </w:tabs>
        <w:ind w:left="23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5" w15:restartNumberingAfterBreak="0">
    <w:nsid w:val="15D94DEE"/>
    <w:multiLevelType w:val="multilevel"/>
    <w:tmpl w:val="D084DE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 w15:restartNumberingAfterBreak="0">
    <w:nsid w:val="1EC4053D"/>
    <w:multiLevelType w:val="hybridMultilevel"/>
    <w:tmpl w:val="6520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7522"/>
    <w:multiLevelType w:val="hybridMultilevel"/>
    <w:tmpl w:val="6F1CECC4"/>
    <w:lvl w:ilvl="0" w:tplc="46B27B66">
      <w:start w:val="2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77E37"/>
    <w:multiLevelType w:val="hybridMultilevel"/>
    <w:tmpl w:val="92E6EF64"/>
    <w:lvl w:ilvl="0" w:tplc="0419000F">
      <w:start w:val="1"/>
      <w:numFmt w:val="decimal"/>
      <w:lvlText w:val="%1."/>
      <w:lvlJc w:val="left"/>
      <w:pPr>
        <w:tabs>
          <w:tab w:val="num" w:pos="1633"/>
        </w:tabs>
        <w:ind w:left="16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3"/>
        </w:tabs>
        <w:ind w:left="23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9" w15:restartNumberingAfterBreak="0">
    <w:nsid w:val="2A7F08DD"/>
    <w:multiLevelType w:val="multilevel"/>
    <w:tmpl w:val="7FE034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 w15:restartNumberingAfterBreak="0">
    <w:nsid w:val="31EA0CC3"/>
    <w:multiLevelType w:val="multilevel"/>
    <w:tmpl w:val="6AAEF73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91D4BDC"/>
    <w:multiLevelType w:val="hybridMultilevel"/>
    <w:tmpl w:val="DAB0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051B4"/>
    <w:multiLevelType w:val="hybridMultilevel"/>
    <w:tmpl w:val="94E4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84227"/>
    <w:multiLevelType w:val="singleLevel"/>
    <w:tmpl w:val="4CF60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E091A2A"/>
    <w:multiLevelType w:val="hybridMultilevel"/>
    <w:tmpl w:val="E1DC66D8"/>
    <w:lvl w:ilvl="0" w:tplc="F03A71EC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362F06"/>
    <w:multiLevelType w:val="multilevel"/>
    <w:tmpl w:val="710C6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6" w15:restartNumberingAfterBreak="0">
    <w:nsid w:val="40F4212A"/>
    <w:multiLevelType w:val="hybridMultilevel"/>
    <w:tmpl w:val="4A8E8E6E"/>
    <w:lvl w:ilvl="0" w:tplc="D83C2628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F28CD"/>
    <w:multiLevelType w:val="hybridMultilevel"/>
    <w:tmpl w:val="18F283BC"/>
    <w:lvl w:ilvl="0" w:tplc="D89A07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4339263B"/>
    <w:multiLevelType w:val="hybridMultilevel"/>
    <w:tmpl w:val="D9E250CA"/>
    <w:lvl w:ilvl="0" w:tplc="6054F6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A9EE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837"/>
    <w:multiLevelType w:val="multilevel"/>
    <w:tmpl w:val="3A7C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87A3FC2"/>
    <w:multiLevelType w:val="multilevel"/>
    <w:tmpl w:val="710C6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 w15:restartNumberingAfterBreak="0">
    <w:nsid w:val="4BA663D0"/>
    <w:multiLevelType w:val="hybridMultilevel"/>
    <w:tmpl w:val="E012D70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22" w15:restartNumberingAfterBreak="0">
    <w:nsid w:val="4DD66357"/>
    <w:multiLevelType w:val="hybridMultilevel"/>
    <w:tmpl w:val="4AACF6A6"/>
    <w:lvl w:ilvl="0" w:tplc="16F4042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66953"/>
    <w:multiLevelType w:val="hybridMultilevel"/>
    <w:tmpl w:val="970E8766"/>
    <w:lvl w:ilvl="0" w:tplc="AA1A4604">
      <w:start w:val="1"/>
      <w:numFmt w:val="decimal"/>
      <w:lvlText w:val="%1.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59DE5F4D"/>
    <w:multiLevelType w:val="hybridMultilevel"/>
    <w:tmpl w:val="B6A69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01DF2"/>
    <w:multiLevelType w:val="multilevel"/>
    <w:tmpl w:val="D084DE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64125EE8"/>
    <w:multiLevelType w:val="multilevel"/>
    <w:tmpl w:val="D084DE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 w15:restartNumberingAfterBreak="0">
    <w:nsid w:val="65065CF6"/>
    <w:multiLevelType w:val="hybridMultilevel"/>
    <w:tmpl w:val="B7A25884"/>
    <w:lvl w:ilvl="0" w:tplc="8050261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55E1F8E"/>
    <w:multiLevelType w:val="hybridMultilevel"/>
    <w:tmpl w:val="402EB3A6"/>
    <w:lvl w:ilvl="0" w:tplc="E0EEC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07259F"/>
    <w:multiLevelType w:val="singleLevel"/>
    <w:tmpl w:val="109A23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15B7469"/>
    <w:multiLevelType w:val="hybridMultilevel"/>
    <w:tmpl w:val="E2AED818"/>
    <w:lvl w:ilvl="0" w:tplc="C76C3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F3455B"/>
    <w:multiLevelType w:val="hybridMultilevel"/>
    <w:tmpl w:val="7A56D08A"/>
    <w:lvl w:ilvl="0" w:tplc="25AEF37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A7A56"/>
    <w:multiLevelType w:val="multilevel"/>
    <w:tmpl w:val="3A7C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3" w15:restartNumberingAfterBreak="0">
    <w:nsid w:val="795C0567"/>
    <w:multiLevelType w:val="multilevel"/>
    <w:tmpl w:val="3A7CF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7E69525A"/>
    <w:multiLevelType w:val="hybridMultilevel"/>
    <w:tmpl w:val="DCA8B526"/>
    <w:lvl w:ilvl="0" w:tplc="F6527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31"/>
  </w:num>
  <w:num w:numId="5">
    <w:abstractNumId w:val="28"/>
  </w:num>
  <w:num w:numId="6">
    <w:abstractNumId w:val="22"/>
  </w:num>
  <w:num w:numId="7">
    <w:abstractNumId w:val="7"/>
  </w:num>
  <w:num w:numId="8">
    <w:abstractNumId w:val="32"/>
  </w:num>
  <w:num w:numId="9">
    <w:abstractNumId w:val="32"/>
  </w:num>
  <w:num w:numId="10">
    <w:abstractNumId w:val="13"/>
  </w:num>
  <w:num w:numId="11">
    <w:abstractNumId w:val="13"/>
  </w:num>
  <w:num w:numId="12">
    <w:abstractNumId w:val="29"/>
  </w:num>
  <w:num w:numId="13">
    <w:abstractNumId w:val="29"/>
  </w:num>
  <w:num w:numId="14">
    <w:abstractNumId w:val="18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0"/>
  </w:num>
  <w:num w:numId="18">
    <w:abstractNumId w:val="12"/>
  </w:num>
  <w:num w:numId="19">
    <w:abstractNumId w:val="6"/>
  </w:num>
  <w:num w:numId="20">
    <w:abstractNumId w:val="33"/>
  </w:num>
  <w:num w:numId="21">
    <w:abstractNumId w:val="2"/>
  </w:num>
  <w:num w:numId="22">
    <w:abstractNumId w:val="24"/>
  </w:num>
  <w:num w:numId="23">
    <w:abstractNumId w:val="19"/>
  </w:num>
  <w:num w:numId="24">
    <w:abstractNumId w:val="4"/>
  </w:num>
  <w:num w:numId="25">
    <w:abstractNumId w:val="8"/>
  </w:num>
  <w:num w:numId="26">
    <w:abstractNumId w:val="21"/>
  </w:num>
  <w:num w:numId="27">
    <w:abstractNumId w:val="9"/>
  </w:num>
  <w:num w:numId="28">
    <w:abstractNumId w:val="25"/>
  </w:num>
  <w:num w:numId="29">
    <w:abstractNumId w:val="5"/>
  </w:num>
  <w:num w:numId="30">
    <w:abstractNumId w:val="26"/>
  </w:num>
  <w:num w:numId="31">
    <w:abstractNumId w:val="11"/>
  </w:num>
  <w:num w:numId="32">
    <w:abstractNumId w:val="3"/>
  </w:num>
  <w:num w:numId="33">
    <w:abstractNumId w:val="20"/>
  </w:num>
  <w:num w:numId="34">
    <w:abstractNumId w:val="15"/>
  </w:num>
  <w:num w:numId="35">
    <w:abstractNumId w:val="17"/>
  </w:num>
  <w:num w:numId="36">
    <w:abstractNumId w:val="23"/>
  </w:num>
  <w:num w:numId="37">
    <w:abstractNumId w:val="1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6F5"/>
    <w:rsid w:val="000022D6"/>
    <w:rsid w:val="00047E97"/>
    <w:rsid w:val="00054443"/>
    <w:rsid w:val="000A16AA"/>
    <w:rsid w:val="000A4EA1"/>
    <w:rsid w:val="000C5056"/>
    <w:rsid w:val="000E3F78"/>
    <w:rsid w:val="000F63DC"/>
    <w:rsid w:val="00100678"/>
    <w:rsid w:val="001110B1"/>
    <w:rsid w:val="00135101"/>
    <w:rsid w:val="00142FDB"/>
    <w:rsid w:val="00147986"/>
    <w:rsid w:val="00192980"/>
    <w:rsid w:val="001A2957"/>
    <w:rsid w:val="001A754D"/>
    <w:rsid w:val="001E4F69"/>
    <w:rsid w:val="002016D0"/>
    <w:rsid w:val="00296E19"/>
    <w:rsid w:val="002D3CA0"/>
    <w:rsid w:val="003001A5"/>
    <w:rsid w:val="00312534"/>
    <w:rsid w:val="00321B37"/>
    <w:rsid w:val="00357B00"/>
    <w:rsid w:val="003C4888"/>
    <w:rsid w:val="003C52BD"/>
    <w:rsid w:val="004008B9"/>
    <w:rsid w:val="0040234A"/>
    <w:rsid w:val="00430764"/>
    <w:rsid w:val="00432587"/>
    <w:rsid w:val="00456582"/>
    <w:rsid w:val="004A1106"/>
    <w:rsid w:val="004C2F10"/>
    <w:rsid w:val="004D4DC3"/>
    <w:rsid w:val="004F36CC"/>
    <w:rsid w:val="00505C2E"/>
    <w:rsid w:val="00523F91"/>
    <w:rsid w:val="0053112D"/>
    <w:rsid w:val="00541F08"/>
    <w:rsid w:val="00545128"/>
    <w:rsid w:val="005651B9"/>
    <w:rsid w:val="0061078E"/>
    <w:rsid w:val="0062281B"/>
    <w:rsid w:val="006253F6"/>
    <w:rsid w:val="00640F9D"/>
    <w:rsid w:val="00673AB6"/>
    <w:rsid w:val="00683046"/>
    <w:rsid w:val="006A3B50"/>
    <w:rsid w:val="006C4F9C"/>
    <w:rsid w:val="006F6DB9"/>
    <w:rsid w:val="00711388"/>
    <w:rsid w:val="00713192"/>
    <w:rsid w:val="0072025A"/>
    <w:rsid w:val="00747726"/>
    <w:rsid w:val="00755790"/>
    <w:rsid w:val="00757AEC"/>
    <w:rsid w:val="00764D8E"/>
    <w:rsid w:val="00790AC0"/>
    <w:rsid w:val="007918F0"/>
    <w:rsid w:val="007A6FE5"/>
    <w:rsid w:val="007C5DA4"/>
    <w:rsid w:val="007F2797"/>
    <w:rsid w:val="008126BB"/>
    <w:rsid w:val="00836870"/>
    <w:rsid w:val="008603B7"/>
    <w:rsid w:val="00863614"/>
    <w:rsid w:val="00871362"/>
    <w:rsid w:val="008744DD"/>
    <w:rsid w:val="008A36B9"/>
    <w:rsid w:val="008B0D39"/>
    <w:rsid w:val="008C4177"/>
    <w:rsid w:val="008D49E4"/>
    <w:rsid w:val="008E0C87"/>
    <w:rsid w:val="008E187A"/>
    <w:rsid w:val="008F46C8"/>
    <w:rsid w:val="009116A1"/>
    <w:rsid w:val="009252F1"/>
    <w:rsid w:val="009820C1"/>
    <w:rsid w:val="009D4D03"/>
    <w:rsid w:val="009E175D"/>
    <w:rsid w:val="009F53F2"/>
    <w:rsid w:val="00A430BB"/>
    <w:rsid w:val="00A515FC"/>
    <w:rsid w:val="00A6382A"/>
    <w:rsid w:val="00A6590C"/>
    <w:rsid w:val="00A92EBD"/>
    <w:rsid w:val="00AA553C"/>
    <w:rsid w:val="00AB5784"/>
    <w:rsid w:val="00AC7724"/>
    <w:rsid w:val="00AE51EA"/>
    <w:rsid w:val="00AF4607"/>
    <w:rsid w:val="00B54164"/>
    <w:rsid w:val="00B61B59"/>
    <w:rsid w:val="00B70D77"/>
    <w:rsid w:val="00B725B2"/>
    <w:rsid w:val="00B73354"/>
    <w:rsid w:val="00B8622F"/>
    <w:rsid w:val="00BA3D2B"/>
    <w:rsid w:val="00BB3B16"/>
    <w:rsid w:val="00BB4A0A"/>
    <w:rsid w:val="00BC5086"/>
    <w:rsid w:val="00BF0255"/>
    <w:rsid w:val="00C01016"/>
    <w:rsid w:val="00C14D17"/>
    <w:rsid w:val="00C15362"/>
    <w:rsid w:val="00C261D2"/>
    <w:rsid w:val="00C27FEB"/>
    <w:rsid w:val="00C70D02"/>
    <w:rsid w:val="00C857F7"/>
    <w:rsid w:val="00CA16AC"/>
    <w:rsid w:val="00CD0644"/>
    <w:rsid w:val="00CD5953"/>
    <w:rsid w:val="00CE3830"/>
    <w:rsid w:val="00D02668"/>
    <w:rsid w:val="00D246F5"/>
    <w:rsid w:val="00D3373E"/>
    <w:rsid w:val="00D50A14"/>
    <w:rsid w:val="00D87598"/>
    <w:rsid w:val="00DB0780"/>
    <w:rsid w:val="00DC19A5"/>
    <w:rsid w:val="00DF3AC5"/>
    <w:rsid w:val="00DF7AE8"/>
    <w:rsid w:val="00E23D16"/>
    <w:rsid w:val="00E37041"/>
    <w:rsid w:val="00E41615"/>
    <w:rsid w:val="00E93308"/>
    <w:rsid w:val="00EA0C5A"/>
    <w:rsid w:val="00F24782"/>
    <w:rsid w:val="00F32B16"/>
    <w:rsid w:val="00F371A5"/>
    <w:rsid w:val="00F400D4"/>
    <w:rsid w:val="00F40ECB"/>
    <w:rsid w:val="00F428D6"/>
    <w:rsid w:val="00F5490A"/>
    <w:rsid w:val="00FB1A5B"/>
    <w:rsid w:val="00FE40AE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49A5B-6CDA-4C77-AA49-9766A2B7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49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9E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49E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D49E4"/>
    <w:pPr>
      <w:keepNext/>
      <w:ind w:left="360"/>
      <w:jc w:val="both"/>
      <w:outlineLvl w:val="2"/>
    </w:pPr>
    <w:rPr>
      <w:rFonts w:ascii="Arial" w:eastAsia="Arial Unicode MS" w:hAnsi="Arial" w:cs="Arial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D49E4"/>
    <w:pPr>
      <w:keepNext/>
      <w:outlineLvl w:val="3"/>
    </w:pPr>
    <w:rPr>
      <w:rFonts w:eastAsia="Arial Unicode MS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D49E4"/>
    <w:pPr>
      <w:keepNext/>
      <w:outlineLvl w:val="4"/>
    </w:pPr>
    <w:rPr>
      <w:rFonts w:ascii="Arial" w:eastAsia="Arial Unicode MS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49E4"/>
    <w:pPr>
      <w:keepNext/>
      <w:jc w:val="both"/>
      <w:outlineLvl w:val="5"/>
    </w:pPr>
    <w:rPr>
      <w:rFonts w:ascii="Arial" w:eastAsia="Arial Unicode MS" w:hAnsi="Arial" w:cs="Arial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D49E4"/>
    <w:pPr>
      <w:keepNext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D49E4"/>
    <w:pPr>
      <w:keepNext/>
      <w:tabs>
        <w:tab w:val="left" w:pos="0"/>
      </w:tabs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42F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142F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142F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142FD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142F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142FDB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142FD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142FDB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8D49E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42FDB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8D49E4"/>
    <w:pPr>
      <w:ind w:left="360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142FDB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8D49E4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142FD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D49E4"/>
    <w:pPr>
      <w:ind w:left="360"/>
      <w:jc w:val="both"/>
    </w:pPr>
    <w:rPr>
      <w:rFonts w:ascii="Arial" w:hAnsi="Arial" w:cs="Arial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semiHidden/>
    <w:rsid w:val="00142FDB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8D49E4"/>
    <w:rPr>
      <w:sz w:val="32"/>
      <w:szCs w:val="32"/>
    </w:rPr>
  </w:style>
  <w:style w:type="character" w:customStyle="1" w:styleId="34">
    <w:name w:val="Основной текст 3 Знак"/>
    <w:link w:val="33"/>
    <w:uiPriority w:val="99"/>
    <w:semiHidden/>
    <w:rsid w:val="00142FDB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8D49E4"/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142FDB"/>
    <w:rPr>
      <w:sz w:val="24"/>
      <w:szCs w:val="24"/>
    </w:rPr>
  </w:style>
  <w:style w:type="paragraph" w:styleId="a7">
    <w:name w:val="header"/>
    <w:basedOn w:val="a"/>
    <w:link w:val="a8"/>
    <w:uiPriority w:val="99"/>
    <w:rsid w:val="0062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FDB"/>
    <w:rPr>
      <w:sz w:val="24"/>
      <w:szCs w:val="24"/>
    </w:rPr>
  </w:style>
  <w:style w:type="character" w:styleId="a9">
    <w:name w:val="page number"/>
    <w:basedOn w:val="a0"/>
    <w:uiPriority w:val="99"/>
    <w:rsid w:val="0062281B"/>
  </w:style>
  <w:style w:type="character" w:styleId="aa">
    <w:name w:val="Hyperlink"/>
    <w:uiPriority w:val="99"/>
    <w:rsid w:val="0054512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836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8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0F9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adn61.tu.rostran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комиссий по аттестации лиц, занимающих </vt:lpstr>
    </vt:vector>
  </TitlesOfParts>
  <Company>ЮУГАДН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аттестации по БДД</dc:title>
  <dc:subject/>
  <dc:creator>УГАДН</dc:creator>
  <cp:keywords>аттестация по БДД</cp:keywords>
  <dc:description/>
  <cp:lastModifiedBy>Константин Зворыгин</cp:lastModifiedBy>
  <cp:revision>2</cp:revision>
  <cp:lastPrinted>2016-07-07T14:04:00Z</cp:lastPrinted>
  <dcterms:created xsi:type="dcterms:W3CDTF">2017-04-13T11:29:00Z</dcterms:created>
  <dcterms:modified xsi:type="dcterms:W3CDTF">2017-04-13T11:29:00Z</dcterms:modified>
</cp:coreProperties>
</file>